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FC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Theme="minorAscii" w:hAnsiTheme="minorAscii"/>
          <w:b/>
          <w:bCs/>
          <w:spacing w:val="-11"/>
          <w:sz w:val="32"/>
          <w:szCs w:val="32"/>
          <w:lang w:val="en-US" w:eastAsia="zh-CN"/>
        </w:rPr>
        <w:t>济源市人民医院保安服务采购项目</w:t>
      </w:r>
    </w:p>
    <w:p w14:paraId="75E96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评审专家评分情况汇总表</w:t>
      </w:r>
      <w:bookmarkEnd w:id="0"/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4517"/>
        <w:gridCol w:w="1134"/>
        <w:gridCol w:w="1134"/>
        <w:gridCol w:w="1134"/>
        <w:gridCol w:w="1134"/>
        <w:gridCol w:w="1134"/>
        <w:gridCol w:w="1434"/>
        <w:gridCol w:w="1318"/>
      </w:tblGrid>
      <w:tr w14:paraId="28D65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35" w:type="dxa"/>
            <w:vMerge w:val="restart"/>
            <w:vAlign w:val="center"/>
          </w:tcPr>
          <w:p w14:paraId="45FF5D6E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4517" w:type="dxa"/>
            <w:vMerge w:val="restart"/>
            <w:vAlign w:val="center"/>
          </w:tcPr>
          <w:p w14:paraId="4D19C30A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单位名称</w:t>
            </w:r>
          </w:p>
        </w:tc>
        <w:tc>
          <w:tcPr>
            <w:tcW w:w="5670" w:type="dxa"/>
            <w:gridSpan w:val="5"/>
            <w:vAlign w:val="center"/>
          </w:tcPr>
          <w:p w14:paraId="1372F643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评审专家姓名</w:t>
            </w:r>
          </w:p>
        </w:tc>
        <w:tc>
          <w:tcPr>
            <w:tcW w:w="1434" w:type="dxa"/>
            <w:vMerge w:val="restart"/>
            <w:vAlign w:val="center"/>
          </w:tcPr>
          <w:p w14:paraId="0F08C010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汇总</w:t>
            </w:r>
          </w:p>
        </w:tc>
        <w:tc>
          <w:tcPr>
            <w:tcW w:w="1318" w:type="dxa"/>
            <w:vMerge w:val="restart"/>
            <w:vAlign w:val="center"/>
          </w:tcPr>
          <w:p w14:paraId="5C0125FF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排名</w:t>
            </w:r>
          </w:p>
        </w:tc>
      </w:tr>
      <w:tr w14:paraId="55FAB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35" w:type="dxa"/>
            <w:vMerge w:val="continue"/>
          </w:tcPr>
          <w:p w14:paraId="77CA73FE">
            <w:pPr>
              <w:jc w:val="center"/>
              <w:rPr>
                <w:rFonts w:hint="eastAsia"/>
                <w:b/>
                <w:bCs/>
                <w:sz w:val="48"/>
                <w:szCs w:val="48"/>
                <w:vertAlign w:val="baseline"/>
                <w:lang w:eastAsia="zh-CN"/>
              </w:rPr>
            </w:pPr>
          </w:p>
        </w:tc>
        <w:tc>
          <w:tcPr>
            <w:tcW w:w="4517" w:type="dxa"/>
            <w:vMerge w:val="continue"/>
          </w:tcPr>
          <w:p w14:paraId="1672FC8E">
            <w:pPr>
              <w:jc w:val="center"/>
              <w:rPr>
                <w:rFonts w:hint="eastAsia"/>
                <w:b/>
                <w:bCs/>
                <w:sz w:val="48"/>
                <w:szCs w:val="48"/>
                <w:vertAlign w:val="baseline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215C46AC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134" w:type="dxa"/>
            <w:vAlign w:val="center"/>
          </w:tcPr>
          <w:p w14:paraId="4DBC148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134" w:type="dxa"/>
            <w:vAlign w:val="center"/>
          </w:tcPr>
          <w:p w14:paraId="14BABB9A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134" w:type="dxa"/>
          </w:tcPr>
          <w:p w14:paraId="698B6A51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134" w:type="dxa"/>
          </w:tcPr>
          <w:p w14:paraId="12A3EA6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434" w:type="dxa"/>
            <w:vMerge w:val="continue"/>
          </w:tcPr>
          <w:p w14:paraId="2E65FBE7">
            <w:pPr>
              <w:jc w:val="center"/>
              <w:rPr>
                <w:rFonts w:hint="eastAsia"/>
                <w:b/>
                <w:bCs/>
                <w:sz w:val="48"/>
                <w:szCs w:val="48"/>
                <w:vertAlign w:val="baseline"/>
                <w:lang w:eastAsia="zh-CN"/>
              </w:rPr>
            </w:pPr>
          </w:p>
        </w:tc>
        <w:tc>
          <w:tcPr>
            <w:tcW w:w="1318" w:type="dxa"/>
            <w:vMerge w:val="continue"/>
          </w:tcPr>
          <w:p w14:paraId="61384DAC">
            <w:pPr>
              <w:jc w:val="center"/>
              <w:rPr>
                <w:rFonts w:hint="eastAsia"/>
                <w:b/>
                <w:bCs/>
                <w:sz w:val="48"/>
                <w:szCs w:val="48"/>
                <w:vertAlign w:val="baseline"/>
                <w:lang w:eastAsia="zh-CN"/>
              </w:rPr>
            </w:pPr>
          </w:p>
        </w:tc>
      </w:tr>
      <w:tr w14:paraId="21F74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35" w:type="dxa"/>
            <w:vAlign w:val="center"/>
          </w:tcPr>
          <w:p w14:paraId="6125CB44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517" w:type="dxa"/>
            <w:vAlign w:val="center"/>
          </w:tcPr>
          <w:p w14:paraId="71CFDF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yellow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  <w:t>河南轩振保安服务有限公司</w:t>
            </w:r>
          </w:p>
        </w:tc>
        <w:tc>
          <w:tcPr>
            <w:tcW w:w="1134" w:type="dxa"/>
            <w:vAlign w:val="center"/>
          </w:tcPr>
          <w:p w14:paraId="339B533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85.0</w:t>
            </w:r>
          </w:p>
        </w:tc>
        <w:tc>
          <w:tcPr>
            <w:tcW w:w="1134" w:type="dxa"/>
            <w:vAlign w:val="center"/>
          </w:tcPr>
          <w:p w14:paraId="0309B58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80.0</w:t>
            </w:r>
          </w:p>
        </w:tc>
        <w:tc>
          <w:tcPr>
            <w:tcW w:w="1134" w:type="dxa"/>
            <w:vAlign w:val="center"/>
          </w:tcPr>
          <w:p w14:paraId="2E6CA82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88.0</w:t>
            </w:r>
          </w:p>
        </w:tc>
        <w:tc>
          <w:tcPr>
            <w:tcW w:w="1134" w:type="dxa"/>
            <w:vAlign w:val="center"/>
          </w:tcPr>
          <w:p w14:paraId="40826DF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95.0</w:t>
            </w:r>
          </w:p>
        </w:tc>
        <w:tc>
          <w:tcPr>
            <w:tcW w:w="1134" w:type="dxa"/>
            <w:vAlign w:val="center"/>
          </w:tcPr>
          <w:p w14:paraId="0C5D659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89.0</w:t>
            </w:r>
          </w:p>
        </w:tc>
        <w:tc>
          <w:tcPr>
            <w:tcW w:w="1434" w:type="dxa"/>
            <w:vAlign w:val="center"/>
          </w:tcPr>
          <w:p w14:paraId="1706944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87.40</w:t>
            </w:r>
          </w:p>
        </w:tc>
        <w:tc>
          <w:tcPr>
            <w:tcW w:w="1318" w:type="dxa"/>
            <w:vAlign w:val="center"/>
          </w:tcPr>
          <w:p w14:paraId="469FEC5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</w:tr>
      <w:tr w14:paraId="3AB5B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35" w:type="dxa"/>
            <w:vAlign w:val="center"/>
          </w:tcPr>
          <w:p w14:paraId="3AB8073D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517" w:type="dxa"/>
            <w:vAlign w:val="center"/>
          </w:tcPr>
          <w:p w14:paraId="4F9DA37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yellow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  <w:t>河南天降保安服务集团有限公司</w:t>
            </w:r>
          </w:p>
        </w:tc>
        <w:tc>
          <w:tcPr>
            <w:tcW w:w="1134" w:type="dxa"/>
            <w:vAlign w:val="center"/>
          </w:tcPr>
          <w:p w14:paraId="0E45168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83.03</w:t>
            </w:r>
          </w:p>
        </w:tc>
        <w:tc>
          <w:tcPr>
            <w:tcW w:w="1134" w:type="dxa"/>
            <w:vAlign w:val="center"/>
          </w:tcPr>
          <w:p w14:paraId="1824029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79.03</w:t>
            </w:r>
          </w:p>
        </w:tc>
        <w:tc>
          <w:tcPr>
            <w:tcW w:w="1134" w:type="dxa"/>
            <w:vAlign w:val="center"/>
          </w:tcPr>
          <w:p w14:paraId="5EB528A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92.03</w:t>
            </w:r>
          </w:p>
        </w:tc>
        <w:tc>
          <w:tcPr>
            <w:tcW w:w="1134" w:type="dxa"/>
            <w:vAlign w:val="center"/>
          </w:tcPr>
          <w:p w14:paraId="27DE42E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77.03</w:t>
            </w:r>
          </w:p>
        </w:tc>
        <w:tc>
          <w:tcPr>
            <w:tcW w:w="1134" w:type="dxa"/>
            <w:vAlign w:val="center"/>
          </w:tcPr>
          <w:p w14:paraId="784C457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78.03</w:t>
            </w:r>
          </w:p>
        </w:tc>
        <w:tc>
          <w:tcPr>
            <w:tcW w:w="1434" w:type="dxa"/>
            <w:vAlign w:val="center"/>
          </w:tcPr>
          <w:p w14:paraId="26BFBF4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81.83</w:t>
            </w:r>
          </w:p>
        </w:tc>
        <w:tc>
          <w:tcPr>
            <w:tcW w:w="1318" w:type="dxa"/>
            <w:vAlign w:val="center"/>
          </w:tcPr>
          <w:p w14:paraId="4438450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</w:tr>
      <w:tr w14:paraId="17D17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35" w:type="dxa"/>
            <w:vAlign w:val="center"/>
          </w:tcPr>
          <w:p w14:paraId="4FBE35E2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517" w:type="dxa"/>
            <w:vAlign w:val="center"/>
          </w:tcPr>
          <w:p w14:paraId="3075801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yellow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  <w:t>河南力盾保安服务有限公司</w:t>
            </w:r>
          </w:p>
        </w:tc>
        <w:tc>
          <w:tcPr>
            <w:tcW w:w="1134" w:type="dxa"/>
            <w:vAlign w:val="center"/>
          </w:tcPr>
          <w:p w14:paraId="1E4821C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70.98</w:t>
            </w:r>
          </w:p>
        </w:tc>
        <w:tc>
          <w:tcPr>
            <w:tcW w:w="1134" w:type="dxa"/>
            <w:vAlign w:val="center"/>
          </w:tcPr>
          <w:p w14:paraId="4BEF5C4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72.98</w:t>
            </w:r>
          </w:p>
        </w:tc>
        <w:tc>
          <w:tcPr>
            <w:tcW w:w="1134" w:type="dxa"/>
            <w:vAlign w:val="center"/>
          </w:tcPr>
          <w:p w14:paraId="48CF391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79.98</w:t>
            </w:r>
          </w:p>
        </w:tc>
        <w:tc>
          <w:tcPr>
            <w:tcW w:w="1134" w:type="dxa"/>
            <w:vAlign w:val="center"/>
          </w:tcPr>
          <w:p w14:paraId="60BF271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76.98</w:t>
            </w:r>
          </w:p>
        </w:tc>
        <w:tc>
          <w:tcPr>
            <w:tcW w:w="1134" w:type="dxa"/>
            <w:vAlign w:val="center"/>
          </w:tcPr>
          <w:p w14:paraId="4D5E695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73.98</w:t>
            </w:r>
          </w:p>
        </w:tc>
        <w:tc>
          <w:tcPr>
            <w:tcW w:w="1434" w:type="dxa"/>
            <w:vAlign w:val="center"/>
          </w:tcPr>
          <w:p w14:paraId="563010B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74.98</w:t>
            </w:r>
          </w:p>
        </w:tc>
        <w:tc>
          <w:tcPr>
            <w:tcW w:w="1318" w:type="dxa"/>
            <w:vAlign w:val="center"/>
          </w:tcPr>
          <w:p w14:paraId="06A8907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</w:tr>
      <w:tr w14:paraId="69A85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35" w:type="dxa"/>
            <w:vAlign w:val="center"/>
          </w:tcPr>
          <w:p w14:paraId="4AF9F5B8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517" w:type="dxa"/>
            <w:vAlign w:val="center"/>
          </w:tcPr>
          <w:p w14:paraId="07D053C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yellow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  <w:t>河南国创保安服务有限公司</w:t>
            </w:r>
          </w:p>
        </w:tc>
        <w:tc>
          <w:tcPr>
            <w:tcW w:w="1134" w:type="dxa"/>
            <w:vAlign w:val="center"/>
          </w:tcPr>
          <w:p w14:paraId="13BF33B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70.96</w:t>
            </w:r>
          </w:p>
        </w:tc>
        <w:tc>
          <w:tcPr>
            <w:tcW w:w="1134" w:type="dxa"/>
            <w:vAlign w:val="center"/>
          </w:tcPr>
          <w:p w14:paraId="257837F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63.96</w:t>
            </w:r>
          </w:p>
        </w:tc>
        <w:tc>
          <w:tcPr>
            <w:tcW w:w="1134" w:type="dxa"/>
            <w:vAlign w:val="center"/>
          </w:tcPr>
          <w:p w14:paraId="0D33B30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73.96</w:t>
            </w:r>
          </w:p>
        </w:tc>
        <w:tc>
          <w:tcPr>
            <w:tcW w:w="1134" w:type="dxa"/>
            <w:vAlign w:val="center"/>
          </w:tcPr>
          <w:p w14:paraId="2A31A0F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76.96</w:t>
            </w:r>
          </w:p>
        </w:tc>
        <w:tc>
          <w:tcPr>
            <w:tcW w:w="1134" w:type="dxa"/>
            <w:vAlign w:val="center"/>
          </w:tcPr>
          <w:p w14:paraId="3F3DD27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65.96</w:t>
            </w:r>
          </w:p>
        </w:tc>
        <w:tc>
          <w:tcPr>
            <w:tcW w:w="1434" w:type="dxa"/>
            <w:vAlign w:val="center"/>
          </w:tcPr>
          <w:p w14:paraId="05D6A2A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70.36</w:t>
            </w:r>
          </w:p>
        </w:tc>
        <w:tc>
          <w:tcPr>
            <w:tcW w:w="1318" w:type="dxa"/>
            <w:vAlign w:val="center"/>
          </w:tcPr>
          <w:p w14:paraId="34376D3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</w:tr>
      <w:tr w14:paraId="4478F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35" w:type="dxa"/>
            <w:vAlign w:val="center"/>
          </w:tcPr>
          <w:p w14:paraId="3916280A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517" w:type="dxa"/>
            <w:vAlign w:val="center"/>
          </w:tcPr>
          <w:p w14:paraId="58828AF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yellow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  <w:t>济源市振远保安服务有限公司</w:t>
            </w:r>
          </w:p>
        </w:tc>
        <w:tc>
          <w:tcPr>
            <w:tcW w:w="1134" w:type="dxa"/>
            <w:vAlign w:val="center"/>
          </w:tcPr>
          <w:p w14:paraId="3E00CDB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54.54</w:t>
            </w:r>
          </w:p>
        </w:tc>
        <w:tc>
          <w:tcPr>
            <w:tcW w:w="1134" w:type="dxa"/>
            <w:vAlign w:val="center"/>
          </w:tcPr>
          <w:p w14:paraId="62A881F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61.54</w:t>
            </w:r>
          </w:p>
        </w:tc>
        <w:tc>
          <w:tcPr>
            <w:tcW w:w="1134" w:type="dxa"/>
            <w:vAlign w:val="center"/>
          </w:tcPr>
          <w:p w14:paraId="2D6514D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54.54</w:t>
            </w:r>
          </w:p>
        </w:tc>
        <w:tc>
          <w:tcPr>
            <w:tcW w:w="1134" w:type="dxa"/>
            <w:vAlign w:val="center"/>
          </w:tcPr>
          <w:p w14:paraId="380E7A6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65.54</w:t>
            </w:r>
          </w:p>
        </w:tc>
        <w:tc>
          <w:tcPr>
            <w:tcW w:w="1134" w:type="dxa"/>
            <w:vAlign w:val="center"/>
          </w:tcPr>
          <w:p w14:paraId="1FDA78E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55.54</w:t>
            </w:r>
          </w:p>
        </w:tc>
        <w:tc>
          <w:tcPr>
            <w:tcW w:w="1434" w:type="dxa"/>
            <w:vAlign w:val="center"/>
          </w:tcPr>
          <w:p w14:paraId="1AA4102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58.34</w:t>
            </w:r>
          </w:p>
        </w:tc>
        <w:tc>
          <w:tcPr>
            <w:tcW w:w="1318" w:type="dxa"/>
            <w:vAlign w:val="center"/>
          </w:tcPr>
          <w:p w14:paraId="1F683AE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</w:t>
            </w:r>
          </w:p>
        </w:tc>
      </w:tr>
    </w:tbl>
    <w:p w14:paraId="493EFF3E">
      <w:pPr>
        <w:rPr>
          <w:rFonts w:hint="eastAsia"/>
          <w:b/>
          <w:bCs/>
          <w:sz w:val="48"/>
          <w:szCs w:val="48"/>
          <w:lang w:eastAsia="zh-CN"/>
        </w:rPr>
      </w:pPr>
    </w:p>
    <w:sectPr>
      <w:pgSz w:w="16838" w:h="11906" w:orient="landscape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7"/>
    <w:multiLevelType w:val="multilevel"/>
    <w:tmpl w:val="00000017"/>
    <w:lvl w:ilvl="0" w:tentative="0">
      <w:start w:val="1"/>
      <w:numFmt w:val="decimal"/>
      <w:pStyle w:val="7"/>
      <w:suff w:val="space"/>
      <w:lvlText w:val="%1"/>
      <w:lvlJc w:val="left"/>
      <w:pPr>
        <w:ind w:left="3964" w:hanging="432"/>
      </w:pPr>
      <w:rPr>
        <w:rFonts w:hint="eastAsia"/>
        <w:sz w:val="44"/>
        <w:szCs w:val="44"/>
        <w:lang w:val="en-US"/>
      </w:rPr>
    </w:lvl>
    <w:lvl w:ilvl="1" w:tentative="0">
      <w:start w:val="1"/>
      <w:numFmt w:val="decimal"/>
      <w:suff w:val="space"/>
      <w:lvlText w:val="%1.%2"/>
      <w:lvlJc w:val="left"/>
      <w:pPr>
        <w:ind w:left="576" w:hanging="576"/>
      </w:pPr>
      <w:rPr>
        <w:rFonts w:hint="eastAsia"/>
        <w:sz w:val="36"/>
        <w:szCs w:val="36"/>
        <w:lang w:val="en-US"/>
      </w:rPr>
    </w:lvl>
    <w:lvl w:ilvl="2" w:tentative="0">
      <w:start w:val="1"/>
      <w:numFmt w:val="decimal"/>
      <w:suff w:val="space"/>
      <w:lvlText w:val="%1.%2.%3"/>
      <w:lvlJc w:val="left"/>
      <w:pPr>
        <w:ind w:left="862" w:hanging="720"/>
      </w:pPr>
      <w:rPr>
        <w:rFonts w:hint="eastAsia"/>
        <w:sz w:val="32"/>
        <w:szCs w:val="32"/>
      </w:rPr>
    </w:lvl>
    <w:lvl w:ilvl="3" w:tentative="0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 w:ascii="Times New Roman" w:hAnsi="Times New Roman" w:cs="Times New Roman"/>
        <w:sz w:val="28"/>
        <w:szCs w:val="28"/>
      </w:rPr>
    </w:lvl>
    <w:lvl w:ilvl="4" w:tentative="0">
      <w:start w:val="1"/>
      <w:numFmt w:val="decimal"/>
      <w:lvlText w:val="%1.%2.%3.%4.%5."/>
      <w:lvlJc w:val="left"/>
      <w:pPr>
        <w:tabs>
          <w:tab w:val="left" w:pos="420"/>
        </w:tabs>
        <w:ind w:left="420" w:hanging="420"/>
      </w:pPr>
      <w:rPr>
        <w:rFonts w:hint="eastAsia"/>
        <w:sz w:val="24"/>
        <w:szCs w:val="24"/>
        <w:lang w:val="en-US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wZWEyOTllYmZlMDBkMWI2Y2Y3NGNiOTUxNjYzMGIifQ=="/>
  </w:docVars>
  <w:rsids>
    <w:rsidRoot w:val="00000000"/>
    <w:rsid w:val="004A35DC"/>
    <w:rsid w:val="00F970A5"/>
    <w:rsid w:val="03706FF4"/>
    <w:rsid w:val="06C44C6B"/>
    <w:rsid w:val="06E90E7D"/>
    <w:rsid w:val="07CD02C0"/>
    <w:rsid w:val="0F602216"/>
    <w:rsid w:val="11D04FB2"/>
    <w:rsid w:val="14975EDD"/>
    <w:rsid w:val="18194C89"/>
    <w:rsid w:val="1BB97F8A"/>
    <w:rsid w:val="238E460D"/>
    <w:rsid w:val="248D4E22"/>
    <w:rsid w:val="25DA2CB2"/>
    <w:rsid w:val="29CB4E57"/>
    <w:rsid w:val="3009504D"/>
    <w:rsid w:val="313E6E69"/>
    <w:rsid w:val="3CDF2D21"/>
    <w:rsid w:val="44FC1CAB"/>
    <w:rsid w:val="4D1D271C"/>
    <w:rsid w:val="566D31FE"/>
    <w:rsid w:val="58897A65"/>
    <w:rsid w:val="68B037DE"/>
    <w:rsid w:val="69E845AC"/>
    <w:rsid w:val="6F360E7F"/>
    <w:rsid w:val="72B8066E"/>
    <w:rsid w:val="74027D55"/>
    <w:rsid w:val="74C863C2"/>
    <w:rsid w:val="7D9C509B"/>
    <w:rsid w:val="7EB93FD5"/>
    <w:rsid w:val="7FC172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7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adjustRightInd w:val="0"/>
      <w:snapToGrid w:val="0"/>
      <w:spacing w:before="360" w:after="240"/>
      <w:textAlignment w:val="baseline"/>
      <w:outlineLvl w:val="0"/>
    </w:pPr>
    <w:rPr>
      <w:b/>
      <w:bCs/>
      <w:kern w:val="44"/>
      <w:sz w:val="44"/>
      <w:szCs w:val="36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qFormat/>
    <w:uiPriority w:val="0"/>
    <w:pPr>
      <w:ind w:firstLine="420" w:firstLineChars="100"/>
    </w:pPr>
    <w:rPr>
      <w:rFonts w:ascii="Times New Roman" w:hAnsi="Times New Roman" w:eastAsia="宋体" w:cs="Times New Roman"/>
      <w:szCs w:val="22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2"/>
    <w:basedOn w:val="1"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</w:style>
  <w:style w:type="paragraph" w:styleId="5">
    <w:name w:val="Body Text First Indent 2"/>
    <w:basedOn w:val="6"/>
    <w:qFormat/>
    <w:uiPriority w:val="0"/>
    <w:pPr>
      <w:ind w:firstLine="420" w:firstLineChars="200"/>
    </w:pPr>
    <w:rPr>
      <w:rFonts w:ascii="Times New Roman" w:hAnsi="Times New Roman" w:eastAsia="宋体" w:cs="Times New Roman"/>
      <w:szCs w:val="22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toolbarlabel"/>
    <w:basedOn w:val="10"/>
    <w:autoRedefine/>
    <w:qFormat/>
    <w:uiPriority w:val="0"/>
    <w:rPr>
      <w:color w:val="333333"/>
      <w:sz w:val="18"/>
      <w:szCs w:val="18"/>
    </w:rPr>
  </w:style>
  <w:style w:type="character" w:customStyle="1" w:styleId="12">
    <w:name w:val="toolbarlabel2"/>
    <w:basedOn w:val="10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297</Words>
  <Characters>492</Characters>
  <Lines>0</Lines>
  <Paragraphs>0</Paragraphs>
  <TotalTime>4</TotalTime>
  <ScaleCrop>false</ScaleCrop>
  <LinksUpToDate>false</LinksUpToDate>
  <CharactersWithSpaces>492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10067</cp:lastModifiedBy>
  <dcterms:modified xsi:type="dcterms:W3CDTF">2026-08-07T08:34:47Z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221C7312EE574864A1EC040394808AD1_12</vt:lpwstr>
  </property>
  <property fmtid="{D5CDD505-2E9C-101B-9397-08002B2CF9AE}" pid="4" name="KSOTemplateDocerSaveRecord">
    <vt:lpwstr>eyJoZGlkIjoiOTUwZWEyOTllYmZlMDBkMWI2Y2Y3NGNiOTUxNjYzMGIiLCJ1c2VySWQiOiIyMjgxNDIwODAifQ==</vt:lpwstr>
  </property>
</Properties>
</file>