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01411" w14:textId="77777777" w:rsidR="00E81738" w:rsidRPr="00E040A1" w:rsidRDefault="00564817" w:rsidP="002613E2">
      <w:pPr>
        <w:tabs>
          <w:tab w:val="left" w:pos="3840"/>
          <w:tab w:val="left" w:pos="7320"/>
        </w:tabs>
        <w:spacing w:line="440" w:lineRule="exact"/>
        <w:ind w:leftChars="-270" w:left="-567" w:rightChars="-364" w:right="-764"/>
        <w:jc w:val="center"/>
        <w:rPr>
          <w:rFonts w:eastAsia="楷体"/>
          <w:b/>
          <w:sz w:val="36"/>
          <w:szCs w:val="36"/>
        </w:rPr>
      </w:pPr>
      <w:r w:rsidRPr="00E040A1">
        <w:rPr>
          <w:rFonts w:eastAsia="楷体"/>
          <w:b/>
          <w:sz w:val="36"/>
          <w:szCs w:val="36"/>
        </w:rPr>
        <w:t>河南理工大学外文数据库订购协议</w:t>
      </w:r>
    </w:p>
    <w:p w14:paraId="4FBEBC85" w14:textId="77777777" w:rsidR="00E81738" w:rsidRPr="00E040A1" w:rsidRDefault="00E81738" w:rsidP="002613E2">
      <w:pPr>
        <w:spacing w:line="300" w:lineRule="exact"/>
        <w:ind w:leftChars="-270" w:left="-567" w:rightChars="-364" w:right="-764"/>
        <w:rPr>
          <w:rFonts w:eastAsia="楷体"/>
          <w:color w:val="000000"/>
          <w:sz w:val="24"/>
          <w:szCs w:val="24"/>
        </w:rPr>
      </w:pPr>
    </w:p>
    <w:p w14:paraId="63532D54" w14:textId="3F807EE2" w:rsidR="00E81738" w:rsidRPr="00E040A1" w:rsidRDefault="00564817" w:rsidP="002613E2">
      <w:pPr>
        <w:spacing w:line="360" w:lineRule="auto"/>
        <w:ind w:leftChars="-270" w:left="-567" w:rightChars="-364" w:right="-764"/>
        <w:rPr>
          <w:rFonts w:eastAsia="楷体"/>
          <w:color w:val="000000"/>
          <w:sz w:val="24"/>
          <w:szCs w:val="24"/>
        </w:rPr>
      </w:pPr>
      <w:r w:rsidRPr="00E040A1">
        <w:rPr>
          <w:rFonts w:eastAsia="楷体"/>
          <w:color w:val="000000"/>
          <w:sz w:val="24"/>
          <w:szCs w:val="24"/>
        </w:rPr>
        <w:t>备案编号：</w:t>
      </w:r>
      <w:r w:rsidRPr="00E040A1">
        <w:rPr>
          <w:rFonts w:eastAsia="楷体"/>
          <w:color w:val="000000"/>
          <w:sz w:val="24"/>
          <w:szCs w:val="24"/>
        </w:rPr>
        <w:t>HPU</w:t>
      </w:r>
      <w:r w:rsidRPr="00E040A1">
        <w:rPr>
          <w:rFonts w:eastAsia="楷体"/>
          <w:color w:val="000000"/>
          <w:sz w:val="24"/>
          <w:szCs w:val="24"/>
        </w:rPr>
        <w:t>政采</w:t>
      </w:r>
      <w:r w:rsidRPr="00E040A1">
        <w:rPr>
          <w:rFonts w:eastAsia="楷体"/>
          <w:color w:val="000000"/>
          <w:sz w:val="24"/>
          <w:szCs w:val="24"/>
        </w:rPr>
        <w:t>-2023-B-</w:t>
      </w:r>
      <w:r w:rsidR="00477770">
        <w:rPr>
          <w:rFonts w:eastAsia="楷体"/>
          <w:color w:val="000000"/>
          <w:sz w:val="24"/>
          <w:szCs w:val="24"/>
        </w:rPr>
        <w:t xml:space="preserve">011 </w:t>
      </w:r>
      <w:r w:rsidRPr="00E040A1">
        <w:rPr>
          <w:rFonts w:eastAsia="楷体"/>
          <w:color w:val="000000"/>
          <w:sz w:val="24"/>
          <w:szCs w:val="24"/>
        </w:rPr>
        <w:t xml:space="preserve">          </w:t>
      </w:r>
      <w:r w:rsidR="00E040A1">
        <w:rPr>
          <w:rFonts w:eastAsia="楷体"/>
          <w:color w:val="000000"/>
          <w:sz w:val="24"/>
          <w:szCs w:val="24"/>
        </w:rPr>
        <w:t xml:space="preserve">  </w:t>
      </w:r>
      <w:r w:rsidRPr="00E040A1">
        <w:rPr>
          <w:rFonts w:eastAsia="楷体"/>
          <w:color w:val="000000"/>
          <w:sz w:val="24"/>
          <w:szCs w:val="24"/>
        </w:rPr>
        <w:t>采购编号：豫财单一采购</w:t>
      </w:r>
      <w:r w:rsidRPr="00E040A1">
        <w:rPr>
          <w:rFonts w:eastAsia="楷体"/>
          <w:color w:val="000000"/>
          <w:sz w:val="24"/>
          <w:szCs w:val="24"/>
        </w:rPr>
        <w:t>2023-88-</w:t>
      </w:r>
      <w:r w:rsidRPr="00E040A1">
        <w:rPr>
          <w:rFonts w:eastAsia="楷体"/>
          <w:color w:val="000000"/>
          <w:sz w:val="24"/>
          <w:szCs w:val="24"/>
        </w:rPr>
        <w:t>包</w:t>
      </w:r>
      <w:r w:rsidRPr="00E040A1">
        <w:rPr>
          <w:rFonts w:eastAsia="楷体"/>
          <w:color w:val="000000"/>
          <w:sz w:val="24"/>
          <w:szCs w:val="24"/>
        </w:rPr>
        <w:t>1</w:t>
      </w:r>
    </w:p>
    <w:p w14:paraId="08FEE8C1" w14:textId="663504D1" w:rsidR="00E81738" w:rsidRPr="00E040A1" w:rsidRDefault="00564817" w:rsidP="002613E2">
      <w:pPr>
        <w:spacing w:line="360" w:lineRule="auto"/>
        <w:ind w:leftChars="-270" w:left="-567" w:rightChars="-364" w:right="-764"/>
        <w:rPr>
          <w:rFonts w:eastAsia="楷体"/>
          <w:color w:val="000000"/>
          <w:sz w:val="24"/>
          <w:szCs w:val="24"/>
        </w:rPr>
      </w:pPr>
      <w:r w:rsidRPr="00E040A1">
        <w:rPr>
          <w:rFonts w:eastAsia="楷体"/>
          <w:color w:val="000000"/>
          <w:sz w:val="24"/>
          <w:szCs w:val="24"/>
        </w:rPr>
        <w:t>甲方：</w:t>
      </w:r>
      <w:r w:rsidRPr="00E040A1">
        <w:rPr>
          <w:rFonts w:eastAsia="楷体"/>
          <w:color w:val="000000"/>
          <w:sz w:val="24"/>
          <w:szCs w:val="24"/>
          <w:lang w:val="zh-CN"/>
        </w:rPr>
        <w:t>河南理工大学</w:t>
      </w:r>
      <w:r w:rsidRPr="00E040A1">
        <w:rPr>
          <w:rFonts w:eastAsia="楷体"/>
          <w:color w:val="000000"/>
          <w:sz w:val="24"/>
          <w:szCs w:val="24"/>
        </w:rPr>
        <w:t xml:space="preserve">                      </w:t>
      </w:r>
      <w:r w:rsidR="00E040A1">
        <w:rPr>
          <w:rFonts w:eastAsia="楷体"/>
          <w:color w:val="000000"/>
          <w:sz w:val="24"/>
          <w:szCs w:val="24"/>
        </w:rPr>
        <w:t xml:space="preserve">  </w:t>
      </w:r>
      <w:r w:rsidRPr="00E040A1">
        <w:rPr>
          <w:rFonts w:eastAsia="楷体"/>
          <w:color w:val="000000"/>
          <w:sz w:val="24"/>
          <w:szCs w:val="24"/>
        </w:rPr>
        <w:t>签订日期：</w:t>
      </w:r>
      <w:r w:rsidRPr="00E040A1">
        <w:rPr>
          <w:rFonts w:eastAsia="楷体"/>
          <w:color w:val="000000"/>
          <w:sz w:val="24"/>
          <w:szCs w:val="24"/>
        </w:rPr>
        <w:t>2023</w:t>
      </w:r>
      <w:r w:rsidRPr="00E040A1">
        <w:rPr>
          <w:rFonts w:eastAsia="楷体"/>
          <w:color w:val="000000"/>
          <w:sz w:val="24"/>
          <w:szCs w:val="24"/>
        </w:rPr>
        <w:t>年</w:t>
      </w:r>
      <w:r w:rsidR="00477770">
        <w:rPr>
          <w:rFonts w:eastAsia="楷体"/>
          <w:color w:val="000000"/>
          <w:sz w:val="24"/>
          <w:szCs w:val="24"/>
        </w:rPr>
        <w:t>9</w:t>
      </w:r>
      <w:r w:rsidRPr="00E040A1">
        <w:rPr>
          <w:rFonts w:eastAsia="楷体"/>
          <w:color w:val="000000"/>
          <w:sz w:val="24"/>
          <w:szCs w:val="24"/>
        </w:rPr>
        <w:t>月</w:t>
      </w:r>
      <w:r w:rsidR="00477770">
        <w:rPr>
          <w:rFonts w:eastAsia="楷体"/>
          <w:color w:val="000000"/>
          <w:sz w:val="24"/>
          <w:szCs w:val="24"/>
        </w:rPr>
        <w:t>11</w:t>
      </w:r>
      <w:r w:rsidRPr="00E040A1">
        <w:rPr>
          <w:rFonts w:eastAsia="楷体"/>
          <w:color w:val="000000"/>
          <w:sz w:val="24"/>
          <w:szCs w:val="24"/>
        </w:rPr>
        <w:t>日</w:t>
      </w:r>
    </w:p>
    <w:p w14:paraId="3633E38B" w14:textId="4C8C77E2" w:rsidR="00E81738" w:rsidRPr="00E040A1" w:rsidRDefault="00564817" w:rsidP="002613E2">
      <w:pPr>
        <w:spacing w:line="360" w:lineRule="auto"/>
        <w:ind w:leftChars="-270" w:left="-567" w:rightChars="-364" w:right="-764"/>
        <w:rPr>
          <w:rFonts w:eastAsia="楷体"/>
          <w:color w:val="000000"/>
          <w:sz w:val="24"/>
          <w:szCs w:val="24"/>
        </w:rPr>
      </w:pPr>
      <w:r w:rsidRPr="00E040A1">
        <w:rPr>
          <w:rFonts w:eastAsia="楷体"/>
          <w:color w:val="000000"/>
          <w:sz w:val="24"/>
          <w:szCs w:val="24"/>
        </w:rPr>
        <w:t>乙方：北京中科进出口有限责任公司</w:t>
      </w:r>
      <w:r w:rsidRPr="00E040A1">
        <w:rPr>
          <w:rFonts w:eastAsia="楷体"/>
          <w:color w:val="000000"/>
          <w:sz w:val="24"/>
          <w:szCs w:val="24"/>
        </w:rPr>
        <w:t xml:space="preserve">         </w:t>
      </w:r>
      <w:r w:rsidR="00E040A1">
        <w:rPr>
          <w:rFonts w:eastAsia="楷体"/>
          <w:color w:val="000000"/>
          <w:sz w:val="24"/>
          <w:szCs w:val="24"/>
        </w:rPr>
        <w:t xml:space="preserve"> </w:t>
      </w:r>
      <w:r w:rsidRPr="00E040A1">
        <w:rPr>
          <w:rFonts w:eastAsia="楷体"/>
          <w:color w:val="000000"/>
          <w:sz w:val="24"/>
          <w:szCs w:val="24"/>
        </w:rPr>
        <w:t>签订地点：河南理工大学南校区</w:t>
      </w:r>
    </w:p>
    <w:p w14:paraId="7FAD2482" w14:textId="77777777" w:rsidR="00E81738" w:rsidRPr="00E040A1" w:rsidRDefault="00564817" w:rsidP="002613E2">
      <w:pPr>
        <w:spacing w:line="360" w:lineRule="auto"/>
        <w:ind w:leftChars="-270" w:left="-567" w:rightChars="-364" w:right="-764" w:firstLineChars="200" w:firstLine="480"/>
        <w:rPr>
          <w:rFonts w:eastAsia="楷体"/>
          <w:color w:val="000000"/>
          <w:sz w:val="24"/>
          <w:szCs w:val="24"/>
        </w:rPr>
      </w:pPr>
      <w:r w:rsidRPr="00E040A1">
        <w:rPr>
          <w:rFonts w:eastAsia="楷体"/>
          <w:sz w:val="24"/>
          <w:szCs w:val="24"/>
        </w:rPr>
        <w:t>根据《中华人民共和国民法典》、《中华人民共和国著作权法》和其他相关法律法规，甲乙双方就甲方获得许可使用乙方</w:t>
      </w:r>
      <w:r w:rsidRPr="00E040A1">
        <w:rPr>
          <w:rFonts w:eastAsia="楷体"/>
          <w:b/>
          <w:color w:val="000000" w:themeColor="text1"/>
          <w:sz w:val="24"/>
          <w:szCs w:val="24"/>
          <w:u w:val="single"/>
          <w:lang w:val="zh-CN"/>
        </w:rPr>
        <w:t>PQDT</w:t>
      </w:r>
      <w:r w:rsidRPr="00E040A1">
        <w:rPr>
          <w:rFonts w:eastAsia="楷体"/>
          <w:b/>
          <w:color w:val="000000" w:themeColor="text1"/>
          <w:sz w:val="24"/>
          <w:szCs w:val="24"/>
          <w:u w:val="single"/>
          <w:lang w:val="zh-CN"/>
        </w:rPr>
        <w:t>外文硕博士论文全文数据库</w:t>
      </w:r>
      <w:r w:rsidRPr="00E040A1">
        <w:rPr>
          <w:rFonts w:eastAsia="楷体"/>
          <w:b/>
          <w:color w:val="000000" w:themeColor="text1"/>
          <w:sz w:val="24"/>
          <w:szCs w:val="24"/>
          <w:u w:val="single"/>
        </w:rPr>
        <w:t>等数据库</w:t>
      </w:r>
      <w:r w:rsidRPr="00E040A1">
        <w:rPr>
          <w:rFonts w:eastAsia="楷体"/>
          <w:sz w:val="24"/>
          <w:szCs w:val="24"/>
        </w:rPr>
        <w:t>相关服务事宜，协商一致</w:t>
      </w:r>
      <w:r w:rsidRPr="00E040A1">
        <w:rPr>
          <w:rFonts w:eastAsia="楷体"/>
          <w:color w:val="000000"/>
          <w:sz w:val="24"/>
          <w:szCs w:val="24"/>
        </w:rPr>
        <w:t>。达成如下意见，共同遵照执行。</w:t>
      </w:r>
    </w:p>
    <w:p w14:paraId="305E8757" w14:textId="77777777" w:rsidR="00E81738" w:rsidRPr="00E040A1" w:rsidRDefault="00564817" w:rsidP="002613E2">
      <w:pPr>
        <w:spacing w:line="360" w:lineRule="auto"/>
        <w:ind w:leftChars="-270" w:left="-567" w:rightChars="-364" w:right="-764" w:firstLineChars="200" w:firstLine="482"/>
        <w:rPr>
          <w:rFonts w:eastAsia="楷体"/>
          <w:b/>
          <w:bCs/>
          <w:sz w:val="24"/>
          <w:szCs w:val="24"/>
        </w:rPr>
      </w:pPr>
      <w:r w:rsidRPr="00E040A1">
        <w:rPr>
          <w:rFonts w:eastAsia="楷体"/>
          <w:b/>
          <w:bCs/>
          <w:sz w:val="24"/>
          <w:szCs w:val="24"/>
        </w:rPr>
        <w:t>第一条</w:t>
      </w:r>
      <w:r w:rsidRPr="00E040A1">
        <w:rPr>
          <w:rFonts w:eastAsia="楷体"/>
          <w:b/>
          <w:bCs/>
          <w:sz w:val="24"/>
          <w:szCs w:val="24"/>
        </w:rPr>
        <w:t xml:space="preserve"> </w:t>
      </w:r>
      <w:r w:rsidRPr="00E040A1">
        <w:rPr>
          <w:rFonts w:eastAsia="楷体"/>
          <w:b/>
          <w:bCs/>
          <w:sz w:val="24"/>
          <w:szCs w:val="24"/>
        </w:rPr>
        <w:t>订购内容及付款约定</w:t>
      </w:r>
    </w:p>
    <w:p w14:paraId="357ACEAD" w14:textId="77777777" w:rsidR="00E81738" w:rsidRPr="00E040A1" w:rsidRDefault="00564817" w:rsidP="002613E2">
      <w:pPr>
        <w:spacing w:line="360" w:lineRule="auto"/>
        <w:ind w:leftChars="-270" w:left="-567" w:rightChars="-364" w:right="-764" w:firstLineChars="200" w:firstLine="480"/>
        <w:rPr>
          <w:rFonts w:eastAsia="楷体"/>
          <w:bCs/>
          <w:sz w:val="24"/>
          <w:szCs w:val="24"/>
        </w:rPr>
      </w:pPr>
      <w:r w:rsidRPr="00E040A1">
        <w:rPr>
          <w:rFonts w:eastAsia="楷体"/>
          <w:bCs/>
          <w:sz w:val="24"/>
          <w:szCs w:val="24"/>
        </w:rPr>
        <w:t>1.</w:t>
      </w:r>
      <w:r w:rsidRPr="00E040A1">
        <w:rPr>
          <w:rFonts w:eastAsia="楷体"/>
          <w:bCs/>
          <w:sz w:val="24"/>
          <w:szCs w:val="24"/>
        </w:rPr>
        <w:t>产品名称：外文数据库</w:t>
      </w:r>
    </w:p>
    <w:p w14:paraId="435793EC" w14:textId="0E80C216" w:rsidR="00E81738" w:rsidRPr="00E040A1" w:rsidRDefault="00564817" w:rsidP="002613E2">
      <w:pPr>
        <w:spacing w:line="360" w:lineRule="auto"/>
        <w:ind w:leftChars="-270" w:left="-567" w:rightChars="-364" w:right="-764" w:firstLineChars="196" w:firstLine="470"/>
        <w:rPr>
          <w:rFonts w:eastAsia="楷体"/>
          <w:b/>
          <w:color w:val="FF0000"/>
          <w:sz w:val="24"/>
          <w:szCs w:val="24"/>
        </w:rPr>
      </w:pPr>
      <w:r w:rsidRPr="00E040A1">
        <w:rPr>
          <w:rFonts w:eastAsia="楷体"/>
          <w:bCs/>
          <w:sz w:val="24"/>
          <w:szCs w:val="24"/>
        </w:rPr>
        <w:t>2.</w:t>
      </w:r>
      <w:r w:rsidRPr="00E040A1">
        <w:rPr>
          <w:rFonts w:eastAsia="楷体"/>
          <w:bCs/>
          <w:sz w:val="24"/>
          <w:szCs w:val="24"/>
        </w:rPr>
        <w:t>订购详情：甲方通过乙方购买</w:t>
      </w:r>
      <w:r w:rsidRPr="00E040A1">
        <w:rPr>
          <w:rFonts w:eastAsia="楷体"/>
          <w:b/>
          <w:color w:val="000000" w:themeColor="text1"/>
          <w:sz w:val="24"/>
          <w:szCs w:val="24"/>
          <w:u w:val="single"/>
          <w:lang w:val="zh-CN"/>
        </w:rPr>
        <w:t>PQDT</w:t>
      </w:r>
      <w:r w:rsidRPr="00E040A1">
        <w:rPr>
          <w:rFonts w:eastAsia="楷体"/>
          <w:b/>
          <w:color w:val="000000" w:themeColor="text1"/>
          <w:sz w:val="24"/>
          <w:szCs w:val="24"/>
          <w:u w:val="single"/>
          <w:lang w:val="zh-CN"/>
        </w:rPr>
        <w:t>外文硕博士论文</w:t>
      </w:r>
      <w:r w:rsidRPr="00E040A1">
        <w:rPr>
          <w:rFonts w:eastAsia="楷体"/>
          <w:b/>
          <w:color w:val="000000" w:themeColor="text1"/>
          <w:sz w:val="24"/>
          <w:szCs w:val="24"/>
          <w:u w:val="single"/>
        </w:rPr>
        <w:t>全文数据库等数据库</w:t>
      </w:r>
      <w:r w:rsidRPr="00E040A1">
        <w:rPr>
          <w:rFonts w:eastAsia="楷体"/>
          <w:bCs/>
          <w:sz w:val="24"/>
          <w:szCs w:val="24"/>
        </w:rPr>
        <w:t>，使用的载体形式或接入方式：</w:t>
      </w:r>
      <w:r w:rsidRPr="00E040A1">
        <w:rPr>
          <w:rFonts w:eastAsia="楷体"/>
          <w:b/>
          <w:sz w:val="24"/>
          <w:szCs w:val="24"/>
          <w:u w:val="single"/>
        </w:rPr>
        <w:t>WEB</w:t>
      </w:r>
      <w:r w:rsidRPr="00E040A1">
        <w:rPr>
          <w:rFonts w:eastAsia="楷体"/>
          <w:b/>
          <w:sz w:val="24"/>
          <w:szCs w:val="24"/>
          <w:u w:val="single"/>
        </w:rPr>
        <w:t>（提供专线）</w:t>
      </w:r>
      <w:r w:rsidRPr="00E040A1">
        <w:rPr>
          <w:rFonts w:eastAsia="楷体"/>
          <w:bCs/>
          <w:sz w:val="24"/>
          <w:szCs w:val="24"/>
        </w:rPr>
        <w:t>，使用数据库时间为</w:t>
      </w:r>
      <w:r w:rsidR="00557D89">
        <w:rPr>
          <w:rFonts w:eastAsia="楷体"/>
          <w:bCs/>
          <w:sz w:val="24"/>
          <w:szCs w:val="24"/>
        </w:rPr>
        <w:t>：</w:t>
      </w:r>
      <w:r w:rsidRPr="00E040A1">
        <w:rPr>
          <w:rFonts w:eastAsia="楷体"/>
          <w:bCs/>
          <w:sz w:val="24"/>
          <w:szCs w:val="24"/>
        </w:rPr>
        <w:t>2023</w:t>
      </w:r>
      <w:r w:rsidRPr="00E040A1">
        <w:rPr>
          <w:rFonts w:eastAsia="楷体"/>
          <w:bCs/>
          <w:sz w:val="24"/>
          <w:szCs w:val="24"/>
        </w:rPr>
        <w:t>年，用户类型为：</w:t>
      </w:r>
      <w:r w:rsidRPr="00E040A1">
        <w:rPr>
          <w:rFonts w:eastAsia="楷体"/>
          <w:b/>
          <w:sz w:val="24"/>
          <w:szCs w:val="24"/>
          <w:u w:val="single"/>
        </w:rPr>
        <w:t>网络用户</w:t>
      </w:r>
      <w:r w:rsidRPr="00E040A1">
        <w:rPr>
          <w:rFonts w:eastAsia="楷体"/>
          <w:bCs/>
          <w:sz w:val="24"/>
          <w:szCs w:val="24"/>
        </w:rPr>
        <w:t>。为方便甲方支付，订单以人民币结算。汇率以谈判当日中国银行现汇率卖出价为准。甲方只需按乙方提供的公司发票并按照与发票相对应的银行账号付款即可。进口、报关、结汇及开票等事宜，均由乙方负责安排，费用由乙方承担。</w:t>
      </w: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769"/>
        <w:gridCol w:w="1698"/>
        <w:gridCol w:w="984"/>
        <w:gridCol w:w="960"/>
        <w:gridCol w:w="904"/>
        <w:gridCol w:w="1122"/>
      </w:tblGrid>
      <w:tr w:rsidR="00E040A1" w:rsidRPr="00E040A1" w14:paraId="2E4B91BB" w14:textId="77777777" w:rsidTr="00E040A1">
        <w:trPr>
          <w:trHeight w:val="496"/>
          <w:jc w:val="center"/>
        </w:trPr>
        <w:tc>
          <w:tcPr>
            <w:tcW w:w="360" w:type="pct"/>
            <w:vAlign w:val="center"/>
          </w:tcPr>
          <w:p w14:paraId="11D28CBE" w14:textId="77777777" w:rsidR="00E81738" w:rsidRPr="00E040A1" w:rsidRDefault="00564817" w:rsidP="002613E2">
            <w:pPr>
              <w:spacing w:line="420" w:lineRule="exact"/>
              <w:ind w:leftChars="-270" w:left="-567" w:rightChars="-210" w:right="-441"/>
              <w:jc w:val="center"/>
              <w:rPr>
                <w:rFonts w:eastAsia="楷体"/>
                <w:b/>
                <w:color w:val="000000" w:themeColor="text1"/>
                <w:sz w:val="22"/>
                <w:szCs w:val="22"/>
              </w:rPr>
            </w:pPr>
            <w:r w:rsidRPr="00E040A1">
              <w:rPr>
                <w:rFonts w:eastAsia="楷体"/>
                <w:b/>
                <w:color w:val="000000" w:themeColor="text1"/>
                <w:sz w:val="22"/>
                <w:szCs w:val="22"/>
              </w:rPr>
              <w:t>序号</w:t>
            </w:r>
          </w:p>
        </w:tc>
        <w:tc>
          <w:tcPr>
            <w:tcW w:w="1523" w:type="pct"/>
            <w:vAlign w:val="center"/>
          </w:tcPr>
          <w:p w14:paraId="556E1DDA" w14:textId="77777777" w:rsidR="00E81738" w:rsidRPr="00E040A1" w:rsidRDefault="00564817" w:rsidP="00E040A1">
            <w:pPr>
              <w:spacing w:line="420" w:lineRule="exact"/>
              <w:ind w:leftChars="-3" w:left="-6"/>
              <w:jc w:val="center"/>
              <w:rPr>
                <w:rFonts w:eastAsia="楷体"/>
                <w:b/>
                <w:color w:val="000000" w:themeColor="text1"/>
                <w:sz w:val="22"/>
                <w:szCs w:val="22"/>
              </w:rPr>
            </w:pPr>
            <w:r w:rsidRPr="00E040A1">
              <w:rPr>
                <w:rFonts w:eastAsia="楷体"/>
                <w:b/>
                <w:color w:val="000000" w:themeColor="text1"/>
                <w:sz w:val="22"/>
                <w:szCs w:val="22"/>
              </w:rPr>
              <w:t>数据库名称</w:t>
            </w:r>
          </w:p>
        </w:tc>
        <w:tc>
          <w:tcPr>
            <w:tcW w:w="934" w:type="pct"/>
            <w:vAlign w:val="center"/>
          </w:tcPr>
          <w:p w14:paraId="7C7C2350" w14:textId="77777777" w:rsidR="00E81738" w:rsidRPr="00E040A1" w:rsidRDefault="00564817" w:rsidP="002613E2">
            <w:pPr>
              <w:spacing w:line="420" w:lineRule="exact"/>
              <w:ind w:leftChars="-270" w:left="-567" w:rightChars="-254" w:right="-533"/>
              <w:jc w:val="center"/>
              <w:rPr>
                <w:rFonts w:eastAsia="楷体"/>
                <w:b/>
                <w:color w:val="000000" w:themeColor="text1"/>
                <w:sz w:val="22"/>
                <w:szCs w:val="22"/>
              </w:rPr>
            </w:pPr>
            <w:r w:rsidRPr="00E040A1">
              <w:rPr>
                <w:rFonts w:eastAsia="楷体"/>
                <w:b/>
                <w:color w:val="000000" w:themeColor="text1"/>
                <w:sz w:val="22"/>
                <w:szCs w:val="22"/>
              </w:rPr>
              <w:t>外币价</w:t>
            </w:r>
          </w:p>
        </w:tc>
        <w:tc>
          <w:tcPr>
            <w:tcW w:w="541" w:type="pct"/>
            <w:vAlign w:val="center"/>
          </w:tcPr>
          <w:p w14:paraId="41639C37" w14:textId="77777777" w:rsidR="00E81738" w:rsidRPr="00E040A1" w:rsidRDefault="00564817" w:rsidP="002613E2">
            <w:pPr>
              <w:spacing w:line="420" w:lineRule="exact"/>
              <w:ind w:leftChars="-270" w:left="-567" w:rightChars="-227" w:right="-477"/>
              <w:jc w:val="center"/>
              <w:rPr>
                <w:rFonts w:eastAsia="楷体"/>
                <w:b/>
                <w:color w:val="000000" w:themeColor="text1"/>
                <w:sz w:val="22"/>
                <w:szCs w:val="22"/>
              </w:rPr>
            </w:pPr>
            <w:r w:rsidRPr="00E040A1">
              <w:rPr>
                <w:rFonts w:eastAsia="楷体"/>
                <w:b/>
                <w:color w:val="000000" w:themeColor="text1"/>
                <w:sz w:val="22"/>
                <w:szCs w:val="22"/>
              </w:rPr>
              <w:t>汇率</w:t>
            </w:r>
          </w:p>
        </w:tc>
        <w:tc>
          <w:tcPr>
            <w:tcW w:w="528" w:type="pct"/>
            <w:vAlign w:val="center"/>
          </w:tcPr>
          <w:p w14:paraId="256CB00A" w14:textId="77777777" w:rsidR="00E81738" w:rsidRPr="00E040A1" w:rsidRDefault="00564817" w:rsidP="002613E2">
            <w:pPr>
              <w:spacing w:line="420" w:lineRule="exact"/>
              <w:ind w:leftChars="-270" w:left="-567" w:rightChars="-284" w:right="-596"/>
              <w:jc w:val="center"/>
              <w:rPr>
                <w:rFonts w:eastAsia="楷体"/>
                <w:b/>
                <w:color w:val="000000" w:themeColor="text1"/>
                <w:sz w:val="22"/>
                <w:szCs w:val="22"/>
              </w:rPr>
            </w:pPr>
            <w:r w:rsidRPr="00E040A1">
              <w:rPr>
                <w:rFonts w:eastAsia="楷体"/>
                <w:b/>
                <w:color w:val="000000" w:themeColor="text1"/>
                <w:sz w:val="22"/>
                <w:szCs w:val="22"/>
              </w:rPr>
              <w:t>服务费率</w:t>
            </w:r>
          </w:p>
        </w:tc>
        <w:tc>
          <w:tcPr>
            <w:tcW w:w="497" w:type="pct"/>
            <w:vAlign w:val="center"/>
          </w:tcPr>
          <w:p w14:paraId="55AA431A" w14:textId="7F28034A" w:rsidR="00E81738" w:rsidRPr="00E040A1" w:rsidRDefault="00564817" w:rsidP="002613E2">
            <w:pPr>
              <w:spacing w:line="420" w:lineRule="exact"/>
              <w:ind w:rightChars="-26" w:right="-55"/>
              <w:jc w:val="center"/>
              <w:rPr>
                <w:rFonts w:eastAsia="楷体"/>
                <w:b/>
                <w:color w:val="000000" w:themeColor="text1"/>
                <w:sz w:val="22"/>
                <w:szCs w:val="22"/>
              </w:rPr>
            </w:pPr>
            <w:r w:rsidRPr="00E040A1">
              <w:rPr>
                <w:rFonts w:eastAsia="楷体"/>
                <w:b/>
                <w:color w:val="000000" w:themeColor="text1"/>
                <w:sz w:val="22"/>
                <w:szCs w:val="22"/>
              </w:rPr>
              <w:t>中标服务费</w:t>
            </w:r>
            <w:r w:rsidR="002613E2" w:rsidRPr="00E040A1">
              <w:rPr>
                <w:rFonts w:eastAsia="楷体"/>
                <w:b/>
                <w:color w:val="000000" w:themeColor="text1"/>
                <w:sz w:val="22"/>
                <w:szCs w:val="22"/>
              </w:rPr>
              <w:t>率</w:t>
            </w:r>
          </w:p>
        </w:tc>
        <w:tc>
          <w:tcPr>
            <w:tcW w:w="617" w:type="pct"/>
            <w:vAlign w:val="center"/>
          </w:tcPr>
          <w:p w14:paraId="7FDD239E" w14:textId="77777777" w:rsidR="00E81738" w:rsidRPr="00E040A1" w:rsidRDefault="00564817" w:rsidP="002613E2">
            <w:pPr>
              <w:spacing w:line="420" w:lineRule="exact"/>
              <w:jc w:val="center"/>
              <w:rPr>
                <w:rFonts w:eastAsia="楷体"/>
                <w:b/>
                <w:color w:val="000000" w:themeColor="text1"/>
                <w:sz w:val="22"/>
                <w:szCs w:val="22"/>
              </w:rPr>
            </w:pPr>
            <w:r w:rsidRPr="00E040A1">
              <w:rPr>
                <w:rFonts w:eastAsia="楷体"/>
                <w:b/>
                <w:color w:val="000000" w:themeColor="text1"/>
                <w:sz w:val="22"/>
                <w:szCs w:val="22"/>
              </w:rPr>
              <w:t>人民币价</w:t>
            </w:r>
          </w:p>
          <w:p w14:paraId="61AC692B" w14:textId="77777777" w:rsidR="00E81738" w:rsidRPr="00E040A1" w:rsidRDefault="00564817" w:rsidP="002613E2">
            <w:pPr>
              <w:spacing w:line="420" w:lineRule="exact"/>
              <w:jc w:val="center"/>
              <w:rPr>
                <w:rFonts w:eastAsia="楷体"/>
                <w:b/>
                <w:color w:val="000000" w:themeColor="text1"/>
                <w:sz w:val="22"/>
                <w:szCs w:val="22"/>
              </w:rPr>
            </w:pPr>
            <w:r w:rsidRPr="00E040A1">
              <w:rPr>
                <w:rFonts w:eastAsia="楷体"/>
                <w:b/>
                <w:color w:val="000000" w:themeColor="text1"/>
                <w:sz w:val="22"/>
                <w:szCs w:val="22"/>
              </w:rPr>
              <w:t>（万元）</w:t>
            </w:r>
          </w:p>
        </w:tc>
      </w:tr>
      <w:tr w:rsidR="00E040A1" w:rsidRPr="00E040A1" w14:paraId="56849CDF" w14:textId="77777777" w:rsidTr="00E040A1">
        <w:trPr>
          <w:trHeight w:val="402"/>
          <w:jc w:val="center"/>
        </w:trPr>
        <w:tc>
          <w:tcPr>
            <w:tcW w:w="360" w:type="pct"/>
            <w:vAlign w:val="center"/>
          </w:tcPr>
          <w:p w14:paraId="2422771F"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1</w:t>
            </w:r>
          </w:p>
        </w:tc>
        <w:tc>
          <w:tcPr>
            <w:tcW w:w="1523" w:type="pct"/>
            <w:vAlign w:val="center"/>
          </w:tcPr>
          <w:p w14:paraId="79EC200B" w14:textId="77777777" w:rsid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PQDT</w:t>
            </w:r>
            <w:r w:rsidRPr="00E040A1">
              <w:rPr>
                <w:rFonts w:eastAsia="楷体"/>
                <w:bCs/>
                <w:color w:val="000000" w:themeColor="text1"/>
                <w:sz w:val="22"/>
                <w:szCs w:val="22"/>
                <w:lang w:val="zh-CN"/>
              </w:rPr>
              <w:t>外文硕博士论文</w:t>
            </w:r>
          </w:p>
          <w:p w14:paraId="59409EFA" w14:textId="11F1879C"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全文数据库</w:t>
            </w:r>
          </w:p>
        </w:tc>
        <w:tc>
          <w:tcPr>
            <w:tcW w:w="934" w:type="pct"/>
            <w:vAlign w:val="center"/>
          </w:tcPr>
          <w:p w14:paraId="1F1FB7EF"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22000</w:t>
            </w:r>
            <w:r w:rsidRPr="00E040A1">
              <w:rPr>
                <w:rFonts w:eastAsia="楷体"/>
                <w:bCs/>
                <w:color w:val="000000" w:themeColor="text1"/>
                <w:sz w:val="22"/>
                <w:szCs w:val="22"/>
              </w:rPr>
              <w:t>美元</w:t>
            </w:r>
          </w:p>
        </w:tc>
        <w:tc>
          <w:tcPr>
            <w:tcW w:w="541" w:type="pct"/>
            <w:vAlign w:val="center"/>
          </w:tcPr>
          <w:p w14:paraId="1EE020DF"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7.15</w:t>
            </w:r>
          </w:p>
        </w:tc>
        <w:tc>
          <w:tcPr>
            <w:tcW w:w="528" w:type="pct"/>
            <w:vAlign w:val="center"/>
          </w:tcPr>
          <w:p w14:paraId="1759C4B6"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2.50%</w:t>
            </w:r>
          </w:p>
        </w:tc>
        <w:tc>
          <w:tcPr>
            <w:tcW w:w="497" w:type="pct"/>
            <w:vAlign w:val="center"/>
          </w:tcPr>
          <w:p w14:paraId="69DC2859"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3E04BAF2"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16.5</w:t>
            </w:r>
          </w:p>
        </w:tc>
      </w:tr>
      <w:tr w:rsidR="00E040A1" w:rsidRPr="00E040A1" w14:paraId="496EEFC0" w14:textId="77777777" w:rsidTr="00E040A1">
        <w:trPr>
          <w:trHeight w:val="402"/>
          <w:jc w:val="center"/>
        </w:trPr>
        <w:tc>
          <w:tcPr>
            <w:tcW w:w="360" w:type="pct"/>
            <w:vAlign w:val="center"/>
          </w:tcPr>
          <w:p w14:paraId="3882F160"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2</w:t>
            </w:r>
          </w:p>
        </w:tc>
        <w:tc>
          <w:tcPr>
            <w:tcW w:w="1523" w:type="pct"/>
            <w:vAlign w:val="center"/>
          </w:tcPr>
          <w:p w14:paraId="73C97099" w14:textId="77777777" w:rsid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Elsevier(ScienceDirect)</w:t>
            </w:r>
          </w:p>
          <w:p w14:paraId="1272CBF7" w14:textId="4562A10E"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数据库</w:t>
            </w:r>
          </w:p>
        </w:tc>
        <w:tc>
          <w:tcPr>
            <w:tcW w:w="934" w:type="pct"/>
            <w:vAlign w:val="center"/>
          </w:tcPr>
          <w:p w14:paraId="59077F45"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454529.15</w:t>
            </w:r>
            <w:r w:rsidRPr="00E040A1">
              <w:rPr>
                <w:rFonts w:eastAsia="楷体"/>
                <w:bCs/>
                <w:color w:val="000000" w:themeColor="text1"/>
                <w:sz w:val="22"/>
                <w:szCs w:val="22"/>
              </w:rPr>
              <w:t>美元</w:t>
            </w:r>
          </w:p>
        </w:tc>
        <w:tc>
          <w:tcPr>
            <w:tcW w:w="541" w:type="pct"/>
            <w:vAlign w:val="center"/>
          </w:tcPr>
          <w:p w14:paraId="0FAA7148"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7.15</w:t>
            </w:r>
          </w:p>
        </w:tc>
        <w:tc>
          <w:tcPr>
            <w:tcW w:w="528" w:type="pct"/>
            <w:vAlign w:val="center"/>
          </w:tcPr>
          <w:p w14:paraId="18C88A43"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1.40%</w:t>
            </w:r>
          </w:p>
        </w:tc>
        <w:tc>
          <w:tcPr>
            <w:tcW w:w="497" w:type="pct"/>
            <w:vAlign w:val="center"/>
          </w:tcPr>
          <w:p w14:paraId="606CDB2B"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4B20EE9E"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335.7</w:t>
            </w:r>
          </w:p>
        </w:tc>
      </w:tr>
      <w:tr w:rsidR="00E040A1" w:rsidRPr="00E040A1" w14:paraId="0E66EC2F" w14:textId="77777777" w:rsidTr="00E040A1">
        <w:trPr>
          <w:trHeight w:val="402"/>
          <w:jc w:val="center"/>
        </w:trPr>
        <w:tc>
          <w:tcPr>
            <w:tcW w:w="360" w:type="pct"/>
            <w:vAlign w:val="center"/>
          </w:tcPr>
          <w:p w14:paraId="3FF0761C"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3</w:t>
            </w:r>
          </w:p>
        </w:tc>
        <w:tc>
          <w:tcPr>
            <w:tcW w:w="1523" w:type="pct"/>
            <w:vAlign w:val="center"/>
          </w:tcPr>
          <w:p w14:paraId="06EFF674" w14:textId="77777777"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Science online</w:t>
            </w:r>
            <w:r w:rsidRPr="00E040A1">
              <w:rPr>
                <w:rFonts w:eastAsia="楷体"/>
                <w:bCs/>
                <w:color w:val="000000" w:themeColor="text1"/>
                <w:sz w:val="22"/>
                <w:szCs w:val="22"/>
                <w:lang w:val="zh-CN"/>
              </w:rPr>
              <w:t>数据库</w:t>
            </w:r>
          </w:p>
        </w:tc>
        <w:tc>
          <w:tcPr>
            <w:tcW w:w="934" w:type="pct"/>
            <w:vAlign w:val="center"/>
          </w:tcPr>
          <w:p w14:paraId="3ECE714B"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6122.78</w:t>
            </w:r>
            <w:r w:rsidRPr="00E040A1">
              <w:rPr>
                <w:rFonts w:eastAsia="楷体"/>
                <w:bCs/>
                <w:color w:val="000000" w:themeColor="text1"/>
                <w:sz w:val="22"/>
                <w:szCs w:val="22"/>
              </w:rPr>
              <w:t>美元</w:t>
            </w:r>
          </w:p>
        </w:tc>
        <w:tc>
          <w:tcPr>
            <w:tcW w:w="541" w:type="pct"/>
            <w:vAlign w:val="center"/>
          </w:tcPr>
          <w:p w14:paraId="10DD2A15"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6.78</w:t>
            </w:r>
          </w:p>
        </w:tc>
        <w:tc>
          <w:tcPr>
            <w:tcW w:w="528" w:type="pct"/>
            <w:vAlign w:val="center"/>
          </w:tcPr>
          <w:p w14:paraId="0FA42752"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1.00%</w:t>
            </w:r>
          </w:p>
        </w:tc>
        <w:tc>
          <w:tcPr>
            <w:tcW w:w="497" w:type="pct"/>
            <w:vAlign w:val="center"/>
          </w:tcPr>
          <w:p w14:paraId="27853767"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3CAB3040"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4.5</w:t>
            </w:r>
          </w:p>
        </w:tc>
      </w:tr>
      <w:tr w:rsidR="00E040A1" w:rsidRPr="00E040A1" w14:paraId="1F2FE0D9" w14:textId="77777777" w:rsidTr="00E040A1">
        <w:trPr>
          <w:trHeight w:val="402"/>
          <w:jc w:val="center"/>
        </w:trPr>
        <w:tc>
          <w:tcPr>
            <w:tcW w:w="360" w:type="pct"/>
            <w:vAlign w:val="center"/>
          </w:tcPr>
          <w:p w14:paraId="1D7F6DE4"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4</w:t>
            </w:r>
          </w:p>
        </w:tc>
        <w:tc>
          <w:tcPr>
            <w:tcW w:w="1523" w:type="pct"/>
            <w:vAlign w:val="center"/>
          </w:tcPr>
          <w:p w14:paraId="3CA77AC0" w14:textId="77777777"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ACS</w:t>
            </w:r>
            <w:r w:rsidRPr="00E040A1">
              <w:rPr>
                <w:rFonts w:eastAsia="楷体"/>
                <w:bCs/>
                <w:color w:val="000000" w:themeColor="text1"/>
                <w:sz w:val="22"/>
                <w:szCs w:val="22"/>
                <w:lang w:val="zh-CN"/>
              </w:rPr>
              <w:t>数据库</w:t>
            </w:r>
          </w:p>
        </w:tc>
        <w:tc>
          <w:tcPr>
            <w:tcW w:w="934" w:type="pct"/>
            <w:vAlign w:val="center"/>
          </w:tcPr>
          <w:p w14:paraId="001CF710"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79463</w:t>
            </w:r>
            <w:r w:rsidRPr="00E040A1">
              <w:rPr>
                <w:rFonts w:eastAsia="楷体"/>
                <w:bCs/>
                <w:color w:val="000000" w:themeColor="text1"/>
                <w:sz w:val="22"/>
                <w:szCs w:val="22"/>
              </w:rPr>
              <w:t>美元</w:t>
            </w:r>
          </w:p>
        </w:tc>
        <w:tc>
          <w:tcPr>
            <w:tcW w:w="541" w:type="pct"/>
            <w:vAlign w:val="center"/>
          </w:tcPr>
          <w:p w14:paraId="723ED615"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7.15</w:t>
            </w:r>
          </w:p>
        </w:tc>
        <w:tc>
          <w:tcPr>
            <w:tcW w:w="528" w:type="pct"/>
            <w:vAlign w:val="center"/>
          </w:tcPr>
          <w:p w14:paraId="6FA7E973"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1.40%</w:t>
            </w:r>
          </w:p>
        </w:tc>
        <w:tc>
          <w:tcPr>
            <w:tcW w:w="497" w:type="pct"/>
            <w:vAlign w:val="center"/>
          </w:tcPr>
          <w:p w14:paraId="17B3D8BE"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698E9D27"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58.7</w:t>
            </w:r>
          </w:p>
        </w:tc>
      </w:tr>
      <w:tr w:rsidR="00E040A1" w:rsidRPr="00E040A1" w14:paraId="1012CA7B" w14:textId="77777777" w:rsidTr="00E040A1">
        <w:trPr>
          <w:trHeight w:val="402"/>
          <w:jc w:val="center"/>
        </w:trPr>
        <w:tc>
          <w:tcPr>
            <w:tcW w:w="360" w:type="pct"/>
            <w:vAlign w:val="center"/>
          </w:tcPr>
          <w:p w14:paraId="0AD1AC18"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5</w:t>
            </w:r>
          </w:p>
        </w:tc>
        <w:tc>
          <w:tcPr>
            <w:tcW w:w="1523" w:type="pct"/>
            <w:vAlign w:val="center"/>
          </w:tcPr>
          <w:p w14:paraId="28C3BE3B" w14:textId="77777777"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SCIE</w:t>
            </w:r>
            <w:r w:rsidRPr="00E040A1">
              <w:rPr>
                <w:rFonts w:eastAsia="楷体"/>
                <w:bCs/>
                <w:color w:val="000000" w:themeColor="text1"/>
                <w:sz w:val="22"/>
                <w:szCs w:val="22"/>
                <w:lang w:val="zh-CN"/>
              </w:rPr>
              <w:t>数据库</w:t>
            </w:r>
          </w:p>
        </w:tc>
        <w:tc>
          <w:tcPr>
            <w:tcW w:w="934" w:type="pct"/>
            <w:vAlign w:val="center"/>
          </w:tcPr>
          <w:p w14:paraId="7865A908"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72324</w:t>
            </w:r>
            <w:r w:rsidRPr="00E040A1">
              <w:rPr>
                <w:rFonts w:eastAsia="楷体"/>
                <w:bCs/>
                <w:color w:val="000000" w:themeColor="text1"/>
                <w:sz w:val="22"/>
                <w:szCs w:val="22"/>
              </w:rPr>
              <w:t>美元</w:t>
            </w:r>
          </w:p>
        </w:tc>
        <w:tc>
          <w:tcPr>
            <w:tcW w:w="541" w:type="pct"/>
            <w:vAlign w:val="center"/>
          </w:tcPr>
          <w:p w14:paraId="6F12A2AC"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7.15</w:t>
            </w:r>
          </w:p>
        </w:tc>
        <w:tc>
          <w:tcPr>
            <w:tcW w:w="528" w:type="pct"/>
            <w:vAlign w:val="center"/>
          </w:tcPr>
          <w:p w14:paraId="38F7899C"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1.40%</w:t>
            </w:r>
          </w:p>
        </w:tc>
        <w:tc>
          <w:tcPr>
            <w:tcW w:w="497" w:type="pct"/>
            <w:vAlign w:val="center"/>
          </w:tcPr>
          <w:p w14:paraId="0B66F985"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087F209D"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53.45</w:t>
            </w:r>
          </w:p>
        </w:tc>
      </w:tr>
      <w:tr w:rsidR="00E040A1" w:rsidRPr="00E040A1" w14:paraId="6927A013" w14:textId="77777777" w:rsidTr="00E040A1">
        <w:trPr>
          <w:trHeight w:val="402"/>
          <w:jc w:val="center"/>
        </w:trPr>
        <w:tc>
          <w:tcPr>
            <w:tcW w:w="360" w:type="pct"/>
            <w:vAlign w:val="center"/>
          </w:tcPr>
          <w:p w14:paraId="3BEE80F0"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6</w:t>
            </w:r>
          </w:p>
        </w:tc>
        <w:tc>
          <w:tcPr>
            <w:tcW w:w="1523" w:type="pct"/>
            <w:vAlign w:val="center"/>
          </w:tcPr>
          <w:p w14:paraId="47D55021" w14:textId="77777777"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IEL</w:t>
            </w:r>
            <w:r w:rsidRPr="00E040A1">
              <w:rPr>
                <w:rFonts w:eastAsia="楷体"/>
                <w:bCs/>
                <w:color w:val="000000" w:themeColor="text1"/>
                <w:sz w:val="22"/>
                <w:szCs w:val="22"/>
                <w:lang w:val="zh-CN"/>
              </w:rPr>
              <w:t>（</w:t>
            </w:r>
            <w:r w:rsidRPr="00E040A1">
              <w:rPr>
                <w:rFonts w:eastAsia="楷体"/>
                <w:bCs/>
                <w:color w:val="000000" w:themeColor="text1"/>
                <w:sz w:val="22"/>
                <w:szCs w:val="22"/>
                <w:lang w:val="zh-CN"/>
              </w:rPr>
              <w:t>IEEE</w:t>
            </w:r>
            <w:r w:rsidRPr="00E040A1">
              <w:rPr>
                <w:rFonts w:eastAsia="楷体"/>
                <w:bCs/>
                <w:color w:val="000000" w:themeColor="text1"/>
                <w:sz w:val="22"/>
                <w:szCs w:val="22"/>
                <w:lang w:val="zh-CN"/>
              </w:rPr>
              <w:t>）数据库</w:t>
            </w:r>
          </w:p>
        </w:tc>
        <w:tc>
          <w:tcPr>
            <w:tcW w:w="934" w:type="pct"/>
            <w:vAlign w:val="center"/>
          </w:tcPr>
          <w:p w14:paraId="5D6FCCC4"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88150</w:t>
            </w:r>
            <w:r w:rsidRPr="00E040A1">
              <w:rPr>
                <w:rFonts w:eastAsia="楷体"/>
                <w:bCs/>
                <w:color w:val="000000" w:themeColor="text1"/>
                <w:sz w:val="22"/>
                <w:szCs w:val="22"/>
              </w:rPr>
              <w:t>美元</w:t>
            </w:r>
          </w:p>
        </w:tc>
        <w:tc>
          <w:tcPr>
            <w:tcW w:w="541" w:type="pct"/>
            <w:vAlign w:val="center"/>
          </w:tcPr>
          <w:p w14:paraId="250F5FAF"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7.15</w:t>
            </w:r>
          </w:p>
        </w:tc>
        <w:tc>
          <w:tcPr>
            <w:tcW w:w="528" w:type="pct"/>
            <w:vAlign w:val="center"/>
          </w:tcPr>
          <w:p w14:paraId="59D6864D"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1.40%</w:t>
            </w:r>
          </w:p>
        </w:tc>
        <w:tc>
          <w:tcPr>
            <w:tcW w:w="497" w:type="pct"/>
            <w:vAlign w:val="center"/>
          </w:tcPr>
          <w:p w14:paraId="15EB2DFD"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7A4FF99B"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65.1</w:t>
            </w:r>
          </w:p>
        </w:tc>
      </w:tr>
      <w:tr w:rsidR="00E040A1" w:rsidRPr="00E040A1" w14:paraId="27DD9808" w14:textId="77777777" w:rsidTr="00E040A1">
        <w:trPr>
          <w:trHeight w:val="402"/>
          <w:jc w:val="center"/>
        </w:trPr>
        <w:tc>
          <w:tcPr>
            <w:tcW w:w="360" w:type="pct"/>
            <w:vAlign w:val="center"/>
          </w:tcPr>
          <w:p w14:paraId="3034E0FB"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7</w:t>
            </w:r>
          </w:p>
        </w:tc>
        <w:tc>
          <w:tcPr>
            <w:tcW w:w="1523" w:type="pct"/>
            <w:vAlign w:val="center"/>
          </w:tcPr>
          <w:p w14:paraId="77A7BC1F" w14:textId="77777777"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Springer</w:t>
            </w:r>
            <w:r w:rsidRPr="00E040A1">
              <w:rPr>
                <w:rFonts w:eastAsia="楷体"/>
                <w:bCs/>
                <w:color w:val="000000" w:themeColor="text1"/>
                <w:sz w:val="22"/>
                <w:szCs w:val="22"/>
                <w:lang w:val="zh-CN"/>
              </w:rPr>
              <w:t>期刊全文数据库</w:t>
            </w:r>
          </w:p>
        </w:tc>
        <w:tc>
          <w:tcPr>
            <w:tcW w:w="934" w:type="pct"/>
            <w:vAlign w:val="center"/>
          </w:tcPr>
          <w:p w14:paraId="78E8E147"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73967</w:t>
            </w:r>
            <w:r w:rsidRPr="00E040A1">
              <w:rPr>
                <w:rFonts w:eastAsia="楷体"/>
                <w:bCs/>
                <w:color w:val="000000" w:themeColor="text1"/>
                <w:sz w:val="22"/>
                <w:szCs w:val="22"/>
              </w:rPr>
              <w:t>欧元</w:t>
            </w:r>
          </w:p>
        </w:tc>
        <w:tc>
          <w:tcPr>
            <w:tcW w:w="541" w:type="pct"/>
            <w:vAlign w:val="center"/>
          </w:tcPr>
          <w:p w14:paraId="19174FEA"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8.03</w:t>
            </w:r>
          </w:p>
        </w:tc>
        <w:tc>
          <w:tcPr>
            <w:tcW w:w="528" w:type="pct"/>
            <w:vAlign w:val="center"/>
          </w:tcPr>
          <w:p w14:paraId="2E6185DF"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1.00%</w:t>
            </w:r>
          </w:p>
        </w:tc>
        <w:tc>
          <w:tcPr>
            <w:tcW w:w="497" w:type="pct"/>
            <w:vAlign w:val="center"/>
          </w:tcPr>
          <w:p w14:paraId="6E5988E3"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7BE5543D"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59</w:t>
            </w:r>
          </w:p>
        </w:tc>
      </w:tr>
      <w:tr w:rsidR="00E040A1" w:rsidRPr="00E040A1" w14:paraId="5DC91BE8" w14:textId="77777777" w:rsidTr="00E040A1">
        <w:trPr>
          <w:trHeight w:val="402"/>
          <w:jc w:val="center"/>
        </w:trPr>
        <w:tc>
          <w:tcPr>
            <w:tcW w:w="360" w:type="pct"/>
            <w:vAlign w:val="center"/>
          </w:tcPr>
          <w:p w14:paraId="7B1E25B9"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8</w:t>
            </w:r>
          </w:p>
        </w:tc>
        <w:tc>
          <w:tcPr>
            <w:tcW w:w="1523" w:type="pct"/>
            <w:vAlign w:val="center"/>
          </w:tcPr>
          <w:p w14:paraId="09DF068D" w14:textId="77777777" w:rsid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ESI</w:t>
            </w:r>
            <w:r w:rsidRPr="00E040A1">
              <w:rPr>
                <w:rFonts w:eastAsia="楷体"/>
                <w:bCs/>
                <w:color w:val="000000" w:themeColor="text1"/>
                <w:sz w:val="22"/>
                <w:szCs w:val="22"/>
                <w:lang w:val="zh-CN"/>
              </w:rPr>
              <w:t>数据库</w:t>
            </w:r>
          </w:p>
          <w:p w14:paraId="4E9A1A99" w14:textId="729644EC"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w:t>
            </w:r>
            <w:r w:rsidRPr="00E040A1">
              <w:rPr>
                <w:rFonts w:eastAsia="楷体"/>
                <w:bCs/>
                <w:color w:val="000000" w:themeColor="text1"/>
                <w:sz w:val="22"/>
                <w:szCs w:val="22"/>
                <w:lang w:val="zh-CN"/>
              </w:rPr>
              <w:t>基本科学指标数据库</w:t>
            </w:r>
            <w:r w:rsidRPr="00E040A1">
              <w:rPr>
                <w:rFonts w:eastAsia="楷体"/>
                <w:bCs/>
                <w:color w:val="000000" w:themeColor="text1"/>
                <w:sz w:val="22"/>
                <w:szCs w:val="22"/>
                <w:lang w:val="zh-CN"/>
              </w:rPr>
              <w:t>)</w:t>
            </w:r>
          </w:p>
        </w:tc>
        <w:tc>
          <w:tcPr>
            <w:tcW w:w="934" w:type="pct"/>
            <w:vAlign w:val="center"/>
          </w:tcPr>
          <w:p w14:paraId="08FB4B1C"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18764</w:t>
            </w:r>
            <w:r w:rsidRPr="00E040A1">
              <w:rPr>
                <w:rFonts w:eastAsia="楷体"/>
                <w:bCs/>
                <w:color w:val="000000" w:themeColor="text1"/>
                <w:sz w:val="22"/>
                <w:szCs w:val="22"/>
              </w:rPr>
              <w:t>美元</w:t>
            </w:r>
          </w:p>
        </w:tc>
        <w:tc>
          <w:tcPr>
            <w:tcW w:w="541" w:type="pct"/>
            <w:vAlign w:val="center"/>
          </w:tcPr>
          <w:p w14:paraId="2B7D1763"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7.15</w:t>
            </w:r>
          </w:p>
        </w:tc>
        <w:tc>
          <w:tcPr>
            <w:tcW w:w="528" w:type="pct"/>
            <w:vAlign w:val="center"/>
          </w:tcPr>
          <w:p w14:paraId="78F6FCDD"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1.40%</w:t>
            </w:r>
          </w:p>
        </w:tc>
        <w:tc>
          <w:tcPr>
            <w:tcW w:w="497" w:type="pct"/>
            <w:vAlign w:val="center"/>
          </w:tcPr>
          <w:p w14:paraId="364FAA90"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294F2EF4"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13.9</w:t>
            </w:r>
          </w:p>
        </w:tc>
      </w:tr>
      <w:tr w:rsidR="00E040A1" w:rsidRPr="00E040A1" w14:paraId="7E90381C" w14:textId="77777777" w:rsidTr="00E040A1">
        <w:trPr>
          <w:trHeight w:val="402"/>
          <w:jc w:val="center"/>
        </w:trPr>
        <w:tc>
          <w:tcPr>
            <w:tcW w:w="360" w:type="pct"/>
            <w:vAlign w:val="center"/>
          </w:tcPr>
          <w:p w14:paraId="07408840" w14:textId="77777777" w:rsidR="00E81738" w:rsidRPr="00E040A1" w:rsidRDefault="00564817" w:rsidP="00E040A1">
            <w:pPr>
              <w:spacing w:line="420" w:lineRule="exact"/>
              <w:ind w:leftChars="-270" w:left="-567" w:rightChars="-210" w:right="-441"/>
              <w:jc w:val="center"/>
              <w:rPr>
                <w:rFonts w:eastAsia="楷体"/>
                <w:bCs/>
                <w:color w:val="000000" w:themeColor="text1"/>
                <w:sz w:val="22"/>
                <w:szCs w:val="22"/>
              </w:rPr>
            </w:pPr>
            <w:r w:rsidRPr="00E040A1">
              <w:rPr>
                <w:rFonts w:eastAsia="楷体"/>
                <w:bCs/>
                <w:color w:val="000000" w:themeColor="text1"/>
                <w:sz w:val="22"/>
                <w:szCs w:val="22"/>
              </w:rPr>
              <w:t>9</w:t>
            </w:r>
          </w:p>
        </w:tc>
        <w:tc>
          <w:tcPr>
            <w:tcW w:w="1523" w:type="pct"/>
            <w:vAlign w:val="center"/>
          </w:tcPr>
          <w:p w14:paraId="51B7A11E" w14:textId="77777777" w:rsidR="00E81738" w:rsidRPr="00E040A1" w:rsidRDefault="00564817" w:rsidP="00E040A1">
            <w:pPr>
              <w:spacing w:line="420" w:lineRule="exact"/>
              <w:ind w:leftChars="-3" w:left="-6"/>
              <w:jc w:val="center"/>
              <w:rPr>
                <w:rFonts w:eastAsia="楷体"/>
                <w:bCs/>
                <w:color w:val="000000" w:themeColor="text1"/>
                <w:sz w:val="22"/>
                <w:szCs w:val="22"/>
                <w:lang w:val="zh-CN"/>
              </w:rPr>
            </w:pPr>
            <w:r w:rsidRPr="00E040A1">
              <w:rPr>
                <w:rFonts w:eastAsia="楷体"/>
                <w:bCs/>
                <w:color w:val="000000" w:themeColor="text1"/>
                <w:sz w:val="22"/>
                <w:szCs w:val="22"/>
                <w:lang w:val="zh-CN"/>
              </w:rPr>
              <w:t>Nature</w:t>
            </w:r>
            <w:r w:rsidRPr="00E040A1">
              <w:rPr>
                <w:rFonts w:eastAsia="楷体"/>
                <w:bCs/>
                <w:color w:val="000000" w:themeColor="text1"/>
                <w:sz w:val="22"/>
                <w:szCs w:val="22"/>
                <w:lang w:val="zh-CN"/>
              </w:rPr>
              <w:t>数据库</w:t>
            </w:r>
          </w:p>
        </w:tc>
        <w:tc>
          <w:tcPr>
            <w:tcW w:w="934" w:type="pct"/>
            <w:vAlign w:val="center"/>
          </w:tcPr>
          <w:p w14:paraId="0CACD9A3" w14:textId="77777777" w:rsidR="00E81738" w:rsidRPr="00E040A1" w:rsidRDefault="00564817" w:rsidP="00E040A1">
            <w:pPr>
              <w:jc w:val="center"/>
              <w:rPr>
                <w:rFonts w:eastAsia="楷体"/>
                <w:bCs/>
                <w:color w:val="000000" w:themeColor="text1"/>
                <w:sz w:val="22"/>
                <w:szCs w:val="22"/>
              </w:rPr>
            </w:pPr>
            <w:r w:rsidRPr="00E040A1">
              <w:rPr>
                <w:rFonts w:eastAsia="楷体"/>
                <w:bCs/>
                <w:color w:val="000000" w:themeColor="text1"/>
                <w:sz w:val="22"/>
                <w:szCs w:val="22"/>
              </w:rPr>
              <w:t>3560</w:t>
            </w:r>
            <w:r w:rsidRPr="00E040A1">
              <w:rPr>
                <w:rFonts w:eastAsia="楷体"/>
                <w:bCs/>
                <w:color w:val="000000" w:themeColor="text1"/>
                <w:sz w:val="22"/>
                <w:szCs w:val="22"/>
              </w:rPr>
              <w:t>欧元</w:t>
            </w:r>
          </w:p>
        </w:tc>
        <w:tc>
          <w:tcPr>
            <w:tcW w:w="541" w:type="pct"/>
            <w:vAlign w:val="center"/>
          </w:tcPr>
          <w:p w14:paraId="5E25FE9B" w14:textId="77777777" w:rsidR="00E81738" w:rsidRPr="00E040A1" w:rsidRDefault="00564817" w:rsidP="00E040A1">
            <w:pPr>
              <w:ind w:leftChars="-270" w:left="-567" w:rightChars="-227" w:right="-477"/>
              <w:jc w:val="center"/>
              <w:rPr>
                <w:rFonts w:eastAsia="楷体"/>
                <w:bCs/>
                <w:color w:val="000000" w:themeColor="text1"/>
                <w:sz w:val="22"/>
                <w:szCs w:val="22"/>
              </w:rPr>
            </w:pPr>
            <w:r w:rsidRPr="00E040A1">
              <w:rPr>
                <w:rFonts w:eastAsia="楷体"/>
                <w:bCs/>
                <w:color w:val="000000" w:themeColor="text1"/>
                <w:sz w:val="22"/>
                <w:szCs w:val="22"/>
              </w:rPr>
              <w:t>8.03</w:t>
            </w:r>
          </w:p>
        </w:tc>
        <w:tc>
          <w:tcPr>
            <w:tcW w:w="528" w:type="pct"/>
            <w:vAlign w:val="center"/>
          </w:tcPr>
          <w:p w14:paraId="72A56994" w14:textId="77777777" w:rsidR="00E81738" w:rsidRPr="00E040A1" w:rsidRDefault="00564817" w:rsidP="00E040A1">
            <w:pPr>
              <w:ind w:leftChars="-270" w:left="-567" w:rightChars="-284" w:right="-596"/>
              <w:jc w:val="center"/>
              <w:rPr>
                <w:rFonts w:eastAsia="楷体"/>
                <w:bCs/>
                <w:color w:val="000000" w:themeColor="text1"/>
                <w:sz w:val="22"/>
                <w:szCs w:val="22"/>
              </w:rPr>
            </w:pPr>
            <w:r w:rsidRPr="00E040A1">
              <w:rPr>
                <w:rFonts w:eastAsia="楷体"/>
                <w:bCs/>
                <w:color w:val="000000" w:themeColor="text1"/>
                <w:sz w:val="22"/>
                <w:szCs w:val="22"/>
              </w:rPr>
              <w:t>1.00%</w:t>
            </w:r>
          </w:p>
        </w:tc>
        <w:tc>
          <w:tcPr>
            <w:tcW w:w="497" w:type="pct"/>
            <w:vAlign w:val="center"/>
          </w:tcPr>
          <w:p w14:paraId="4ED05AD6" w14:textId="77777777" w:rsidR="00E81738" w:rsidRPr="00E040A1" w:rsidRDefault="00564817" w:rsidP="00E040A1">
            <w:pPr>
              <w:spacing w:line="420" w:lineRule="exact"/>
              <w:ind w:rightChars="-26" w:right="-55"/>
              <w:jc w:val="center"/>
              <w:rPr>
                <w:rFonts w:eastAsia="楷体"/>
                <w:bCs/>
                <w:color w:val="000000" w:themeColor="text1"/>
                <w:sz w:val="22"/>
                <w:szCs w:val="22"/>
              </w:rPr>
            </w:pPr>
            <w:r w:rsidRPr="00E040A1">
              <w:rPr>
                <w:rFonts w:eastAsia="楷体"/>
                <w:bCs/>
                <w:color w:val="000000" w:themeColor="text1"/>
                <w:sz w:val="22"/>
                <w:szCs w:val="22"/>
              </w:rPr>
              <w:t>1.7%</w:t>
            </w:r>
          </w:p>
        </w:tc>
        <w:tc>
          <w:tcPr>
            <w:tcW w:w="617" w:type="pct"/>
            <w:vAlign w:val="center"/>
          </w:tcPr>
          <w:p w14:paraId="2A399830" w14:textId="77777777" w:rsidR="00E81738" w:rsidRPr="00E040A1" w:rsidRDefault="00564817" w:rsidP="00E040A1">
            <w:pPr>
              <w:spacing w:line="420" w:lineRule="exact"/>
              <w:jc w:val="center"/>
              <w:rPr>
                <w:rFonts w:eastAsia="楷体"/>
                <w:bCs/>
                <w:color w:val="000000" w:themeColor="text1"/>
                <w:sz w:val="22"/>
                <w:szCs w:val="22"/>
              </w:rPr>
            </w:pPr>
            <w:r w:rsidRPr="00E040A1">
              <w:rPr>
                <w:rFonts w:eastAsia="楷体"/>
                <w:bCs/>
                <w:color w:val="000000" w:themeColor="text1"/>
                <w:sz w:val="22"/>
                <w:szCs w:val="22"/>
              </w:rPr>
              <w:t>2.9</w:t>
            </w:r>
          </w:p>
        </w:tc>
      </w:tr>
    </w:tbl>
    <w:p w14:paraId="1CC228FD" w14:textId="77777777" w:rsidR="00E81738" w:rsidRPr="00E040A1" w:rsidRDefault="00564817" w:rsidP="002613E2">
      <w:pPr>
        <w:spacing w:line="360" w:lineRule="auto"/>
        <w:ind w:leftChars="-270" w:left="-567" w:rightChars="-364" w:right="-764" w:firstLineChars="196" w:firstLine="470"/>
        <w:rPr>
          <w:rFonts w:eastAsia="楷体"/>
          <w:sz w:val="24"/>
          <w:szCs w:val="24"/>
        </w:rPr>
      </w:pPr>
      <w:r w:rsidRPr="00E040A1">
        <w:rPr>
          <w:rFonts w:eastAsia="楷体"/>
          <w:bCs/>
          <w:sz w:val="24"/>
          <w:szCs w:val="24"/>
        </w:rPr>
        <w:t>3.</w:t>
      </w:r>
      <w:r w:rsidRPr="00E040A1">
        <w:rPr>
          <w:rFonts w:eastAsia="楷体"/>
          <w:bCs/>
          <w:sz w:val="24"/>
          <w:szCs w:val="24"/>
        </w:rPr>
        <w:t>许可使用期限：</w:t>
      </w:r>
      <w:r w:rsidRPr="00E040A1">
        <w:rPr>
          <w:rFonts w:eastAsia="楷体"/>
          <w:bCs/>
          <w:sz w:val="24"/>
          <w:szCs w:val="24"/>
          <w:u w:val="single"/>
        </w:rPr>
        <w:t>2023</w:t>
      </w:r>
      <w:r w:rsidRPr="00E040A1">
        <w:rPr>
          <w:rFonts w:eastAsia="楷体"/>
          <w:bCs/>
          <w:sz w:val="24"/>
          <w:szCs w:val="24"/>
        </w:rPr>
        <w:t xml:space="preserve"> </w:t>
      </w:r>
      <w:r w:rsidRPr="00E040A1">
        <w:rPr>
          <w:rFonts w:eastAsia="楷体"/>
          <w:bCs/>
          <w:sz w:val="24"/>
          <w:szCs w:val="24"/>
        </w:rPr>
        <w:t>年</w:t>
      </w:r>
      <w:r w:rsidRPr="00E040A1">
        <w:rPr>
          <w:rFonts w:eastAsia="楷体"/>
          <w:bCs/>
          <w:sz w:val="24"/>
          <w:szCs w:val="24"/>
          <w:u w:val="single"/>
        </w:rPr>
        <w:t>1</w:t>
      </w:r>
      <w:r w:rsidRPr="00E040A1">
        <w:rPr>
          <w:rFonts w:eastAsia="楷体"/>
          <w:bCs/>
          <w:sz w:val="24"/>
          <w:szCs w:val="24"/>
        </w:rPr>
        <w:t>月</w:t>
      </w:r>
      <w:r w:rsidRPr="00E040A1">
        <w:rPr>
          <w:rFonts w:eastAsia="楷体"/>
          <w:bCs/>
          <w:sz w:val="24"/>
          <w:szCs w:val="24"/>
          <w:u w:val="single"/>
        </w:rPr>
        <w:t>1</w:t>
      </w:r>
      <w:r w:rsidRPr="00E040A1">
        <w:rPr>
          <w:rFonts w:eastAsia="楷体"/>
          <w:bCs/>
          <w:sz w:val="24"/>
          <w:szCs w:val="24"/>
        </w:rPr>
        <w:t>日至</w:t>
      </w:r>
      <w:r w:rsidRPr="00E040A1">
        <w:rPr>
          <w:rFonts w:eastAsia="楷体"/>
          <w:bCs/>
          <w:sz w:val="24"/>
          <w:szCs w:val="24"/>
        </w:rPr>
        <w:t>2023</w:t>
      </w:r>
      <w:r w:rsidRPr="00E040A1">
        <w:rPr>
          <w:rFonts w:eastAsia="楷体"/>
          <w:bCs/>
          <w:sz w:val="24"/>
          <w:szCs w:val="24"/>
        </w:rPr>
        <w:t>年</w:t>
      </w:r>
      <w:r w:rsidRPr="00E040A1">
        <w:rPr>
          <w:rFonts w:eastAsia="楷体"/>
          <w:bCs/>
          <w:sz w:val="24"/>
          <w:szCs w:val="24"/>
          <w:u w:val="single"/>
        </w:rPr>
        <w:t>12</w:t>
      </w:r>
      <w:r w:rsidRPr="00E040A1">
        <w:rPr>
          <w:rFonts w:eastAsia="楷体"/>
          <w:bCs/>
          <w:sz w:val="24"/>
          <w:szCs w:val="24"/>
        </w:rPr>
        <w:t>月</w:t>
      </w:r>
      <w:r w:rsidRPr="00E040A1">
        <w:rPr>
          <w:rFonts w:eastAsia="楷体"/>
          <w:bCs/>
          <w:sz w:val="24"/>
          <w:szCs w:val="24"/>
          <w:u w:val="single"/>
        </w:rPr>
        <w:t>31</w:t>
      </w:r>
      <w:r w:rsidRPr="00E040A1">
        <w:rPr>
          <w:rFonts w:eastAsia="楷体"/>
          <w:bCs/>
          <w:sz w:val="24"/>
          <w:szCs w:val="24"/>
        </w:rPr>
        <w:t>日</w:t>
      </w:r>
    </w:p>
    <w:p w14:paraId="5FAB35B8" w14:textId="1AC547A3" w:rsidR="00E81738" w:rsidRPr="00E040A1" w:rsidRDefault="00564817" w:rsidP="002613E2">
      <w:pPr>
        <w:spacing w:line="360" w:lineRule="auto"/>
        <w:ind w:leftChars="-270" w:left="-567" w:rightChars="-364" w:right="-764" w:firstLineChars="196" w:firstLine="470"/>
        <w:rPr>
          <w:rFonts w:eastAsia="楷体"/>
          <w:color w:val="000000"/>
          <w:sz w:val="24"/>
          <w:szCs w:val="24"/>
        </w:rPr>
      </w:pPr>
      <w:r w:rsidRPr="00E040A1">
        <w:rPr>
          <w:rFonts w:eastAsia="楷体"/>
          <w:sz w:val="24"/>
          <w:szCs w:val="24"/>
        </w:rPr>
        <w:t>4.</w:t>
      </w:r>
      <w:r w:rsidRPr="00E040A1">
        <w:rPr>
          <w:rFonts w:eastAsia="楷体"/>
          <w:color w:val="FF0000"/>
          <w:sz w:val="24"/>
          <w:szCs w:val="24"/>
        </w:rPr>
        <w:t xml:space="preserve"> </w:t>
      </w:r>
      <w:r w:rsidRPr="00E040A1">
        <w:rPr>
          <w:rFonts w:eastAsia="楷体"/>
          <w:sz w:val="24"/>
          <w:szCs w:val="24"/>
        </w:rPr>
        <w:t>本合同签订后，在许可使用期限前</w:t>
      </w:r>
      <w:r w:rsidRPr="00E040A1">
        <w:rPr>
          <w:rFonts w:eastAsia="楷体"/>
          <w:sz w:val="24"/>
          <w:szCs w:val="24"/>
        </w:rPr>
        <w:t>30</w:t>
      </w:r>
      <w:r w:rsidRPr="00E040A1">
        <w:rPr>
          <w:rFonts w:eastAsia="楷体"/>
          <w:sz w:val="24"/>
          <w:szCs w:val="24"/>
        </w:rPr>
        <w:t>日内甲方组织相关单位人员组成验收小组，严</w:t>
      </w:r>
      <w:r w:rsidRPr="00E040A1">
        <w:rPr>
          <w:rFonts w:eastAsia="楷体"/>
          <w:sz w:val="24"/>
          <w:szCs w:val="24"/>
        </w:rPr>
        <w:lastRenderedPageBreak/>
        <w:t>格按合同内容和要求，进行网络验收。验收合格后，甲方应于</w:t>
      </w:r>
      <w:r w:rsidRPr="00E040A1">
        <w:rPr>
          <w:rFonts w:eastAsia="楷体"/>
          <w:sz w:val="24"/>
          <w:szCs w:val="24"/>
        </w:rPr>
        <w:t>2023</w:t>
      </w:r>
      <w:r w:rsidRPr="00E040A1">
        <w:rPr>
          <w:rFonts w:eastAsia="楷体"/>
          <w:sz w:val="24"/>
          <w:szCs w:val="24"/>
        </w:rPr>
        <w:t>年</w:t>
      </w:r>
      <w:r w:rsidRPr="00E040A1">
        <w:rPr>
          <w:rFonts w:eastAsia="楷体"/>
          <w:sz w:val="24"/>
          <w:szCs w:val="24"/>
        </w:rPr>
        <w:t>12</w:t>
      </w:r>
      <w:r w:rsidRPr="00E040A1">
        <w:rPr>
          <w:rFonts w:eastAsia="楷体"/>
          <w:sz w:val="24"/>
          <w:szCs w:val="24"/>
        </w:rPr>
        <w:t>月</w:t>
      </w:r>
      <w:r w:rsidRPr="00E040A1">
        <w:rPr>
          <w:rFonts w:eastAsia="楷体"/>
          <w:sz w:val="24"/>
          <w:szCs w:val="24"/>
        </w:rPr>
        <w:t>31</w:t>
      </w:r>
      <w:r w:rsidRPr="00E040A1">
        <w:rPr>
          <w:rFonts w:eastAsia="楷体"/>
          <w:sz w:val="24"/>
          <w:szCs w:val="24"/>
        </w:rPr>
        <w:t>日</w:t>
      </w:r>
      <w:r w:rsidRPr="00E040A1">
        <w:rPr>
          <w:rFonts w:eastAsia="楷体"/>
          <w:bCs/>
          <w:sz w:val="24"/>
          <w:szCs w:val="24"/>
        </w:rPr>
        <w:t>以前以</w:t>
      </w:r>
      <w:r w:rsidRPr="00E040A1">
        <w:rPr>
          <w:rFonts w:eastAsia="楷体"/>
          <w:color w:val="000000"/>
          <w:sz w:val="24"/>
          <w:szCs w:val="24"/>
        </w:rPr>
        <w:t>银行转账结算方式，</w:t>
      </w:r>
      <w:r w:rsidRPr="00E040A1">
        <w:rPr>
          <w:rFonts w:eastAsia="楷体"/>
          <w:sz w:val="24"/>
          <w:szCs w:val="24"/>
        </w:rPr>
        <w:t>向乙方足额支付相应订购期限使用费</w:t>
      </w:r>
      <w:r w:rsidRPr="00E040A1">
        <w:rPr>
          <w:rFonts w:eastAsia="楷体"/>
          <w:color w:val="000000"/>
          <w:sz w:val="24"/>
          <w:szCs w:val="24"/>
        </w:rPr>
        <w:t>，共计人民币（大写）</w:t>
      </w:r>
      <w:r w:rsidRPr="00E040A1">
        <w:rPr>
          <w:rFonts w:eastAsia="楷体"/>
          <w:b/>
          <w:bCs/>
          <w:color w:val="000000"/>
          <w:sz w:val="24"/>
          <w:szCs w:val="24"/>
          <w:u w:val="thick"/>
        </w:rPr>
        <w:t>陆佰零玖万柒仟伍佰元</w:t>
      </w:r>
      <w:r w:rsidRPr="00E040A1">
        <w:rPr>
          <w:rFonts w:eastAsia="楷体"/>
          <w:b/>
          <w:color w:val="000000"/>
          <w:sz w:val="24"/>
          <w:szCs w:val="24"/>
          <w:u w:val="thick"/>
        </w:rPr>
        <w:t>整</w:t>
      </w:r>
      <w:r w:rsidRPr="00E040A1">
        <w:rPr>
          <w:rFonts w:eastAsia="楷体"/>
          <w:color w:val="000000"/>
          <w:sz w:val="24"/>
          <w:szCs w:val="24"/>
        </w:rPr>
        <w:t>。</w:t>
      </w:r>
    </w:p>
    <w:p w14:paraId="4638BC72" w14:textId="77777777" w:rsidR="00E81738" w:rsidRPr="00E040A1" w:rsidRDefault="00564817" w:rsidP="002613E2">
      <w:pPr>
        <w:spacing w:line="360" w:lineRule="auto"/>
        <w:ind w:leftChars="-270" w:left="-567" w:rightChars="-364" w:right="-764" w:firstLine="539"/>
        <w:rPr>
          <w:rFonts w:eastAsia="楷体"/>
          <w:b/>
          <w:color w:val="000000"/>
          <w:sz w:val="24"/>
          <w:szCs w:val="24"/>
        </w:rPr>
      </w:pPr>
      <w:r w:rsidRPr="00E040A1">
        <w:rPr>
          <w:rFonts w:eastAsia="楷体"/>
          <w:b/>
          <w:sz w:val="24"/>
          <w:szCs w:val="24"/>
        </w:rPr>
        <w:t>乙方指定的账号如下</w:t>
      </w:r>
      <w:r w:rsidRPr="00E040A1">
        <w:rPr>
          <w:rFonts w:eastAsia="楷体"/>
          <w:b/>
          <w:color w:val="000000"/>
          <w:sz w:val="24"/>
          <w:szCs w:val="24"/>
        </w:rPr>
        <w:t>：</w:t>
      </w:r>
    </w:p>
    <w:p w14:paraId="09A22AC6" w14:textId="77777777" w:rsidR="00E81738" w:rsidRPr="00E040A1" w:rsidRDefault="00564817" w:rsidP="002613E2">
      <w:pPr>
        <w:spacing w:line="360" w:lineRule="auto"/>
        <w:ind w:leftChars="-270" w:left="-567" w:rightChars="-364" w:right="-764" w:firstLine="539"/>
        <w:rPr>
          <w:rFonts w:eastAsia="楷体"/>
          <w:color w:val="000000"/>
          <w:sz w:val="24"/>
          <w:szCs w:val="24"/>
        </w:rPr>
      </w:pPr>
      <w:r w:rsidRPr="00E040A1">
        <w:rPr>
          <w:rFonts w:eastAsia="楷体"/>
          <w:color w:val="000000"/>
          <w:sz w:val="24"/>
          <w:szCs w:val="24"/>
        </w:rPr>
        <w:t>账户名称：北京中科进出口有限责任公司</w:t>
      </w:r>
    </w:p>
    <w:p w14:paraId="2D4F9ABD" w14:textId="77777777" w:rsidR="00E81738" w:rsidRPr="00E040A1" w:rsidRDefault="00564817" w:rsidP="002613E2">
      <w:pPr>
        <w:spacing w:line="360" w:lineRule="auto"/>
        <w:ind w:leftChars="-270" w:left="-567" w:rightChars="-364" w:right="-764" w:firstLine="539"/>
        <w:rPr>
          <w:rFonts w:eastAsia="楷体"/>
          <w:color w:val="000000"/>
          <w:sz w:val="24"/>
          <w:szCs w:val="24"/>
        </w:rPr>
      </w:pPr>
      <w:r w:rsidRPr="00E040A1">
        <w:rPr>
          <w:rFonts w:eastAsia="楷体"/>
          <w:color w:val="000000"/>
          <w:sz w:val="24"/>
          <w:szCs w:val="24"/>
        </w:rPr>
        <w:t>开户银行：中国银行北京金宝街支行</w:t>
      </w:r>
    </w:p>
    <w:p w14:paraId="61F00FF6" w14:textId="77777777" w:rsidR="00E81738" w:rsidRPr="00E040A1" w:rsidRDefault="00564817" w:rsidP="002613E2">
      <w:pPr>
        <w:spacing w:line="360" w:lineRule="auto"/>
        <w:ind w:leftChars="-270" w:left="-567" w:rightChars="-364" w:right="-764" w:firstLine="539"/>
        <w:rPr>
          <w:rFonts w:eastAsia="楷体"/>
          <w:color w:val="000000"/>
          <w:sz w:val="24"/>
          <w:szCs w:val="24"/>
          <w:lang w:val="zh-CN"/>
        </w:rPr>
      </w:pPr>
      <w:r w:rsidRPr="00E040A1">
        <w:rPr>
          <w:rFonts w:eastAsia="楷体"/>
          <w:color w:val="000000"/>
          <w:sz w:val="24"/>
          <w:szCs w:val="24"/>
        </w:rPr>
        <w:t>银行账号：</w:t>
      </w:r>
      <w:r w:rsidRPr="00E040A1">
        <w:rPr>
          <w:rFonts w:eastAsia="楷体"/>
          <w:color w:val="000000"/>
          <w:sz w:val="24"/>
          <w:szCs w:val="24"/>
        </w:rPr>
        <w:t>329856023954</w:t>
      </w:r>
    </w:p>
    <w:p w14:paraId="51A13F43" w14:textId="77777777" w:rsidR="00E81738" w:rsidRPr="00E040A1" w:rsidRDefault="00564817" w:rsidP="002613E2">
      <w:pPr>
        <w:tabs>
          <w:tab w:val="left" w:pos="420"/>
        </w:tabs>
        <w:spacing w:line="360" w:lineRule="auto"/>
        <w:ind w:leftChars="-270" w:left="-567" w:rightChars="-364" w:right="-764" w:firstLineChars="200" w:firstLine="482"/>
        <w:rPr>
          <w:rFonts w:eastAsia="楷体"/>
          <w:sz w:val="24"/>
          <w:szCs w:val="24"/>
        </w:rPr>
      </w:pPr>
      <w:r w:rsidRPr="00E040A1">
        <w:rPr>
          <w:rFonts w:eastAsia="楷体"/>
          <w:b/>
          <w:bCs/>
          <w:sz w:val="24"/>
          <w:szCs w:val="24"/>
        </w:rPr>
        <w:t>第二条</w:t>
      </w:r>
      <w:r w:rsidRPr="00E040A1">
        <w:rPr>
          <w:rFonts w:eastAsia="楷体"/>
          <w:b/>
          <w:bCs/>
          <w:sz w:val="24"/>
          <w:szCs w:val="24"/>
        </w:rPr>
        <w:t xml:space="preserve"> </w:t>
      </w:r>
      <w:r w:rsidRPr="00E040A1">
        <w:rPr>
          <w:rFonts w:eastAsia="楷体"/>
          <w:b/>
          <w:bCs/>
          <w:sz w:val="24"/>
          <w:szCs w:val="24"/>
        </w:rPr>
        <w:t>甲方的</w:t>
      </w:r>
      <w:r w:rsidRPr="00E040A1">
        <w:rPr>
          <w:rFonts w:eastAsia="楷体"/>
          <w:b/>
          <w:sz w:val="24"/>
          <w:szCs w:val="24"/>
        </w:rPr>
        <w:t>权利</w:t>
      </w:r>
      <w:r w:rsidRPr="00E040A1">
        <w:rPr>
          <w:rFonts w:eastAsia="楷体"/>
          <w:b/>
          <w:bCs/>
          <w:sz w:val="24"/>
          <w:szCs w:val="24"/>
        </w:rPr>
        <w:t>和义务</w:t>
      </w:r>
    </w:p>
    <w:p w14:paraId="4F52E05B" w14:textId="7E60162E" w:rsidR="00E040A1" w:rsidRDefault="00564817" w:rsidP="002613E2">
      <w:pPr>
        <w:spacing w:line="360" w:lineRule="auto"/>
        <w:ind w:leftChars="-270" w:left="-567" w:rightChars="-364" w:right="-764" w:firstLineChars="196" w:firstLine="470"/>
        <w:rPr>
          <w:rFonts w:eastAsia="楷体"/>
          <w:sz w:val="24"/>
          <w:szCs w:val="24"/>
        </w:rPr>
      </w:pPr>
      <w:r w:rsidRPr="00E040A1">
        <w:rPr>
          <w:rFonts w:eastAsia="楷体"/>
          <w:sz w:val="24"/>
          <w:szCs w:val="24"/>
        </w:rPr>
        <w:t>1.</w:t>
      </w:r>
      <w:r w:rsidRPr="00E040A1">
        <w:rPr>
          <w:rFonts w:eastAsia="楷体"/>
          <w:sz w:val="24"/>
          <w:szCs w:val="24"/>
        </w:rPr>
        <w:t>甲方的合法用户均可在本协议规定的授权</w:t>
      </w:r>
      <w:r w:rsidRPr="00E040A1">
        <w:rPr>
          <w:rFonts w:eastAsia="楷体"/>
          <w:sz w:val="24"/>
          <w:szCs w:val="24"/>
        </w:rPr>
        <w:t>IP</w:t>
      </w:r>
      <w:r w:rsidRPr="00E040A1">
        <w:rPr>
          <w:rFonts w:eastAsia="楷体"/>
          <w:sz w:val="24"/>
          <w:szCs w:val="24"/>
        </w:rPr>
        <w:t>范围内取得使用本产品的授权；甲方确认的内部网络的</w:t>
      </w:r>
      <w:r w:rsidRPr="00E040A1">
        <w:rPr>
          <w:rFonts w:eastAsia="楷体"/>
          <w:sz w:val="24"/>
          <w:szCs w:val="24"/>
        </w:rPr>
        <w:t>IP</w:t>
      </w:r>
      <w:r w:rsidRPr="00E040A1">
        <w:rPr>
          <w:rFonts w:eastAsia="楷体"/>
          <w:sz w:val="24"/>
          <w:szCs w:val="24"/>
        </w:rPr>
        <w:t>范围</w:t>
      </w:r>
      <w:r w:rsidR="00557D89">
        <w:rPr>
          <w:rFonts w:eastAsia="楷体" w:hint="eastAsia"/>
          <w:sz w:val="24"/>
          <w:szCs w:val="24"/>
        </w:rPr>
        <w:t>：</w:t>
      </w:r>
    </w:p>
    <w:p w14:paraId="3E8F278F"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202.196.224.0 – 202.196.239.255</w:t>
      </w:r>
    </w:p>
    <w:p w14:paraId="14ED6F58"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218.196.240.0 – 218.196.255.255</w:t>
      </w:r>
    </w:p>
    <w:p w14:paraId="73D54700"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222.22.112.0 – 222.22.127.255</w:t>
      </w:r>
    </w:p>
    <w:p w14:paraId="5811C881"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122.206.32.0 – 122.206.63. 255</w:t>
      </w:r>
    </w:p>
    <w:p w14:paraId="3D45E04B"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122.206.64.0 – 122.206.79. 255</w:t>
      </w:r>
    </w:p>
    <w:p w14:paraId="3CBA7882"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122.207.128.0 – 122.207.191.255</w:t>
      </w:r>
    </w:p>
    <w:p w14:paraId="58ADF635"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183.169.224.0 - 183.169.255.255</w:t>
      </w:r>
    </w:p>
    <w:p w14:paraId="24CB2712"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183.170.192.0 - 183.170.255.255</w:t>
      </w:r>
    </w:p>
    <w:p w14:paraId="20A6B2E2"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hint="eastAsia"/>
          <w:sz w:val="26"/>
          <w:szCs w:val="26"/>
        </w:rPr>
        <w:t>10.0.0.0</w:t>
      </w:r>
      <w:r w:rsidRPr="006A3BCD">
        <w:rPr>
          <w:rFonts w:eastAsia="楷体" w:hint="eastAsia"/>
          <w:sz w:val="26"/>
          <w:szCs w:val="26"/>
        </w:rPr>
        <w:t>——</w:t>
      </w:r>
      <w:r w:rsidRPr="006A3BCD">
        <w:rPr>
          <w:rFonts w:eastAsia="楷体" w:hint="eastAsia"/>
          <w:sz w:val="26"/>
          <w:szCs w:val="26"/>
        </w:rPr>
        <w:t>10.255.255.255</w:t>
      </w:r>
      <w:r w:rsidRPr="006A3BCD">
        <w:rPr>
          <w:rFonts w:eastAsia="楷体" w:hint="eastAsia"/>
          <w:sz w:val="26"/>
          <w:szCs w:val="26"/>
        </w:rPr>
        <w:t>（局域网）</w:t>
      </w:r>
    </w:p>
    <w:p w14:paraId="36295DAC"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hint="eastAsia"/>
          <w:sz w:val="26"/>
          <w:szCs w:val="26"/>
        </w:rPr>
        <w:t>192.168.0.1</w:t>
      </w:r>
      <w:r w:rsidRPr="006A3BCD">
        <w:rPr>
          <w:rFonts w:eastAsia="楷体" w:hint="eastAsia"/>
          <w:sz w:val="26"/>
          <w:szCs w:val="26"/>
        </w:rPr>
        <w:t>——</w:t>
      </w:r>
      <w:r w:rsidRPr="006A3BCD">
        <w:rPr>
          <w:rFonts w:eastAsia="楷体" w:hint="eastAsia"/>
          <w:sz w:val="26"/>
          <w:szCs w:val="26"/>
        </w:rPr>
        <w:t>192.168.255.254</w:t>
      </w:r>
      <w:r w:rsidRPr="006A3BCD">
        <w:rPr>
          <w:rFonts w:eastAsia="楷体" w:hint="eastAsia"/>
          <w:sz w:val="26"/>
          <w:szCs w:val="26"/>
        </w:rPr>
        <w:t>（局域网）</w:t>
      </w:r>
    </w:p>
    <w:p w14:paraId="6BFB5398"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hint="eastAsia"/>
          <w:sz w:val="26"/>
          <w:szCs w:val="26"/>
        </w:rPr>
        <w:t>代理：</w:t>
      </w:r>
    </w:p>
    <w:p w14:paraId="23C2CC55"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hint="eastAsia"/>
          <w:sz w:val="26"/>
          <w:szCs w:val="26"/>
        </w:rPr>
        <w:t xml:space="preserve">202.102.253.224 </w:t>
      </w:r>
      <w:r w:rsidRPr="006A3BCD">
        <w:rPr>
          <w:rFonts w:eastAsia="楷体" w:hint="eastAsia"/>
          <w:sz w:val="26"/>
          <w:szCs w:val="26"/>
        </w:rPr>
        <w:t>–</w:t>
      </w:r>
      <w:r w:rsidRPr="006A3BCD">
        <w:rPr>
          <w:rFonts w:eastAsia="楷体" w:hint="eastAsia"/>
          <w:sz w:val="26"/>
          <w:szCs w:val="26"/>
        </w:rPr>
        <w:t>202.102.253.254</w:t>
      </w:r>
      <w:r w:rsidRPr="006A3BCD">
        <w:rPr>
          <w:rFonts w:eastAsia="楷体" w:hint="eastAsia"/>
          <w:sz w:val="26"/>
          <w:szCs w:val="26"/>
        </w:rPr>
        <w:t>（</w:t>
      </w:r>
      <w:r w:rsidRPr="006A3BCD">
        <w:rPr>
          <w:rFonts w:eastAsia="楷体" w:hint="eastAsia"/>
          <w:sz w:val="26"/>
          <w:szCs w:val="26"/>
        </w:rPr>
        <w:t>proxy</w:t>
      </w:r>
      <w:r w:rsidRPr="006A3BCD">
        <w:rPr>
          <w:rFonts w:eastAsia="楷体" w:hint="eastAsia"/>
          <w:sz w:val="26"/>
          <w:szCs w:val="26"/>
        </w:rPr>
        <w:t>）</w:t>
      </w:r>
    </w:p>
    <w:p w14:paraId="032591C1"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hint="eastAsia"/>
          <w:sz w:val="26"/>
          <w:szCs w:val="26"/>
        </w:rPr>
        <w:t>117.159.161.194- 117.159.161.222</w:t>
      </w:r>
      <w:r w:rsidRPr="006A3BCD">
        <w:rPr>
          <w:rFonts w:eastAsia="楷体" w:hint="eastAsia"/>
          <w:sz w:val="26"/>
          <w:szCs w:val="26"/>
        </w:rPr>
        <w:t>（</w:t>
      </w:r>
      <w:r w:rsidRPr="006A3BCD">
        <w:rPr>
          <w:rFonts w:eastAsia="楷体" w:hint="eastAsia"/>
          <w:sz w:val="26"/>
          <w:szCs w:val="26"/>
        </w:rPr>
        <w:t>proxy</w:t>
      </w:r>
      <w:r w:rsidRPr="006A3BCD">
        <w:rPr>
          <w:rFonts w:eastAsia="楷体" w:hint="eastAsia"/>
          <w:sz w:val="26"/>
          <w:szCs w:val="26"/>
        </w:rPr>
        <w:t>）</w:t>
      </w:r>
    </w:p>
    <w:p w14:paraId="5355476B"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117.159.163.55-117.159.163.55</w:t>
      </w:r>
    </w:p>
    <w:p w14:paraId="09A1B775" w14:textId="77777777" w:rsidR="00E040A1" w:rsidRPr="006A3BCD" w:rsidRDefault="00E040A1" w:rsidP="00E040A1">
      <w:pPr>
        <w:spacing w:line="440" w:lineRule="exact"/>
        <w:ind w:leftChars="-135" w:left="-283" w:rightChars="-297" w:right="-624" w:firstLineChars="196" w:firstLine="510"/>
        <w:rPr>
          <w:rFonts w:eastAsia="楷体"/>
          <w:sz w:val="26"/>
          <w:szCs w:val="26"/>
        </w:rPr>
      </w:pPr>
      <w:r w:rsidRPr="006A3BCD">
        <w:rPr>
          <w:rFonts w:eastAsia="楷体"/>
          <w:sz w:val="26"/>
          <w:szCs w:val="26"/>
        </w:rPr>
        <w:t xml:space="preserve">115.56.77.129-115.56.77.159   </w:t>
      </w:r>
    </w:p>
    <w:p w14:paraId="7D14EDC7" w14:textId="736B0C0A" w:rsidR="00E040A1" w:rsidRPr="00E040A1" w:rsidRDefault="00E040A1" w:rsidP="00E040A1">
      <w:pPr>
        <w:spacing w:line="440" w:lineRule="exact"/>
        <w:ind w:leftChars="-135" w:left="-283" w:rightChars="-297" w:right="-624" w:firstLineChars="196" w:firstLine="510"/>
        <w:rPr>
          <w:rFonts w:eastAsia="楷体"/>
          <w:sz w:val="24"/>
          <w:szCs w:val="24"/>
        </w:rPr>
      </w:pPr>
      <w:r w:rsidRPr="006A3BCD">
        <w:rPr>
          <w:rFonts w:eastAsia="楷体" w:hint="eastAsia"/>
          <w:sz w:val="26"/>
          <w:szCs w:val="26"/>
        </w:rPr>
        <w:t>IPv6</w:t>
      </w:r>
      <w:r w:rsidRPr="006A3BCD">
        <w:rPr>
          <w:rFonts w:eastAsia="楷体" w:hint="eastAsia"/>
          <w:sz w:val="26"/>
          <w:szCs w:val="26"/>
        </w:rPr>
        <w:t>：</w:t>
      </w:r>
      <w:r w:rsidRPr="006A3BCD">
        <w:rPr>
          <w:rFonts w:eastAsia="楷体" w:hint="eastAsia"/>
          <w:sz w:val="26"/>
          <w:szCs w:val="26"/>
        </w:rPr>
        <w:t>2001</w:t>
      </w:r>
      <w:r w:rsidR="00557D89">
        <w:rPr>
          <w:rFonts w:eastAsia="楷体" w:hint="eastAsia"/>
          <w:sz w:val="26"/>
          <w:szCs w:val="26"/>
        </w:rPr>
        <w:t>：</w:t>
      </w:r>
      <w:r w:rsidRPr="006A3BCD">
        <w:rPr>
          <w:rFonts w:eastAsia="楷体" w:hint="eastAsia"/>
          <w:sz w:val="26"/>
          <w:szCs w:val="26"/>
        </w:rPr>
        <w:t>250</w:t>
      </w:r>
      <w:r w:rsidR="00557D89">
        <w:rPr>
          <w:rFonts w:eastAsia="楷体" w:hint="eastAsia"/>
          <w:sz w:val="26"/>
          <w:szCs w:val="26"/>
        </w:rPr>
        <w:t>：</w:t>
      </w:r>
      <w:r w:rsidRPr="006A3BCD">
        <w:rPr>
          <w:rFonts w:eastAsia="楷体" w:hint="eastAsia"/>
          <w:sz w:val="26"/>
          <w:szCs w:val="26"/>
        </w:rPr>
        <w:t>4809</w:t>
      </w:r>
      <w:r w:rsidR="00557D89">
        <w:rPr>
          <w:rFonts w:eastAsia="楷体" w:hint="eastAsia"/>
          <w:sz w:val="26"/>
          <w:szCs w:val="26"/>
        </w:rPr>
        <w:t>：：</w:t>
      </w:r>
      <w:r w:rsidRPr="006A3BCD">
        <w:rPr>
          <w:rFonts w:eastAsia="楷体" w:hint="eastAsia"/>
          <w:sz w:val="26"/>
          <w:szCs w:val="26"/>
        </w:rPr>
        <w:t>/48</w:t>
      </w:r>
    </w:p>
    <w:p w14:paraId="7B5D0CC3"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bCs/>
          <w:sz w:val="24"/>
          <w:szCs w:val="24"/>
        </w:rPr>
        <w:t>2.</w:t>
      </w:r>
      <w:r w:rsidRPr="00E040A1">
        <w:rPr>
          <w:rFonts w:eastAsia="楷体"/>
          <w:sz w:val="24"/>
          <w:szCs w:val="24"/>
        </w:rPr>
        <w:t>甲方不得进行非法出售、转售、复制、解密、扩散，或利用乙方产品制作和销售任何形式的商用数据</w:t>
      </w:r>
      <w:r w:rsidRPr="00E040A1">
        <w:rPr>
          <w:rFonts w:eastAsia="楷体"/>
          <w:sz w:val="24"/>
          <w:szCs w:val="24"/>
        </w:rPr>
        <w:t>(</w:t>
      </w:r>
      <w:r w:rsidRPr="00E040A1">
        <w:rPr>
          <w:rFonts w:eastAsia="楷体"/>
          <w:sz w:val="24"/>
          <w:szCs w:val="24"/>
        </w:rPr>
        <w:t>库</w:t>
      </w:r>
      <w:r w:rsidRPr="00E040A1">
        <w:rPr>
          <w:rFonts w:eastAsia="楷体"/>
          <w:sz w:val="24"/>
          <w:szCs w:val="24"/>
        </w:rPr>
        <w:t>)</w:t>
      </w:r>
      <w:r w:rsidRPr="00E040A1">
        <w:rPr>
          <w:rFonts w:eastAsia="楷体"/>
          <w:sz w:val="24"/>
          <w:szCs w:val="24"/>
        </w:rPr>
        <w:t>以及任何形式的出版物；</w:t>
      </w:r>
    </w:p>
    <w:p w14:paraId="3BBF7F9D"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bCs/>
          <w:sz w:val="24"/>
          <w:szCs w:val="24"/>
        </w:rPr>
        <w:t>3.</w:t>
      </w:r>
      <w:r w:rsidRPr="00E040A1">
        <w:rPr>
          <w:rFonts w:eastAsia="楷体"/>
          <w:sz w:val="24"/>
          <w:szCs w:val="24"/>
        </w:rPr>
        <w:t>甲方不得将产品中的全部或部分数据直接或通过互联网及其他方式提供给包括甲方设立的具有独立法人资格的单位的任何第三方使用。</w:t>
      </w:r>
    </w:p>
    <w:p w14:paraId="3C8F7DBB"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lastRenderedPageBreak/>
        <w:t>4.</w:t>
      </w:r>
      <w:r w:rsidRPr="00E040A1">
        <w:rPr>
          <w:rFonts w:eastAsia="楷体"/>
          <w:sz w:val="24"/>
          <w:szCs w:val="24"/>
        </w:rPr>
        <w:t>乙方应保证所有数据库内容不得违反我国意识形态及社会主义核心价值观相关规定，如有此情况，甲方保留追究乙方相关责任的权力。</w:t>
      </w:r>
    </w:p>
    <w:p w14:paraId="67D744A6"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t>5.</w:t>
      </w:r>
      <w:r w:rsidRPr="00E040A1">
        <w:rPr>
          <w:rFonts w:eastAsia="楷体"/>
          <w:sz w:val="24"/>
          <w:szCs w:val="24"/>
        </w:rPr>
        <w:t>甲方应按照《中华人民共和国著作权法》合理利用合同约定的数据库，甲方不得超范围及不合理使用数据库。</w:t>
      </w:r>
    </w:p>
    <w:p w14:paraId="48718CB7" w14:textId="77777777" w:rsidR="00E81738" w:rsidRPr="00E040A1" w:rsidRDefault="00564817" w:rsidP="002613E2">
      <w:pPr>
        <w:tabs>
          <w:tab w:val="left" w:pos="420"/>
        </w:tabs>
        <w:spacing w:line="360" w:lineRule="auto"/>
        <w:ind w:leftChars="-270" w:left="-567" w:rightChars="-364" w:right="-764" w:firstLineChars="200" w:firstLine="482"/>
        <w:rPr>
          <w:rFonts w:eastAsia="楷体"/>
          <w:sz w:val="24"/>
          <w:szCs w:val="24"/>
        </w:rPr>
      </w:pPr>
      <w:r w:rsidRPr="00E040A1">
        <w:rPr>
          <w:rFonts w:eastAsia="楷体"/>
          <w:b/>
          <w:bCs/>
          <w:sz w:val="24"/>
          <w:szCs w:val="24"/>
        </w:rPr>
        <w:t>第三条</w:t>
      </w:r>
      <w:r w:rsidRPr="00E040A1">
        <w:rPr>
          <w:rFonts w:eastAsia="楷体"/>
          <w:b/>
          <w:bCs/>
          <w:sz w:val="24"/>
          <w:szCs w:val="24"/>
        </w:rPr>
        <w:t xml:space="preserve"> </w:t>
      </w:r>
      <w:r w:rsidRPr="00E040A1">
        <w:rPr>
          <w:rFonts w:eastAsia="楷体"/>
          <w:b/>
          <w:bCs/>
          <w:sz w:val="24"/>
          <w:szCs w:val="24"/>
        </w:rPr>
        <w:t>乙方的权利和义务</w:t>
      </w:r>
    </w:p>
    <w:p w14:paraId="47301E59" w14:textId="77777777" w:rsidR="00E81738" w:rsidRPr="00E040A1" w:rsidRDefault="00564817" w:rsidP="002613E2">
      <w:pPr>
        <w:spacing w:line="360" w:lineRule="auto"/>
        <w:ind w:leftChars="-270" w:left="-567" w:rightChars="-364" w:right="-764"/>
        <w:rPr>
          <w:rFonts w:eastAsia="楷体"/>
          <w:sz w:val="24"/>
          <w:szCs w:val="24"/>
        </w:rPr>
      </w:pPr>
      <w:r w:rsidRPr="00E040A1">
        <w:rPr>
          <w:rFonts w:eastAsia="楷体"/>
          <w:sz w:val="24"/>
          <w:szCs w:val="24"/>
        </w:rPr>
        <w:t xml:space="preserve">   1.</w:t>
      </w:r>
      <w:r w:rsidRPr="00E040A1">
        <w:rPr>
          <w:rFonts w:eastAsia="楷体"/>
          <w:sz w:val="24"/>
          <w:szCs w:val="24"/>
        </w:rPr>
        <w:t>乙方有权要求甲方按协议约定支付服务费用，甲方拒不支付时，乙方有权不提供平台使用账号或中止甲方账号在平台的使用以及所有服务。</w:t>
      </w:r>
    </w:p>
    <w:p w14:paraId="1C091C51"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t>2.</w:t>
      </w:r>
      <w:r w:rsidRPr="00E040A1">
        <w:rPr>
          <w:rFonts w:eastAsia="楷体"/>
          <w:sz w:val="24"/>
          <w:szCs w:val="24"/>
        </w:rPr>
        <w:t>乙方应当保证其交付给甲方的研究开发成果不侵犯任何第三方的合法权益，如第三方对研究开发成果主张权利时，由此产生的一切法律后果由乙方承担。</w:t>
      </w:r>
    </w:p>
    <w:p w14:paraId="24901D0E" w14:textId="77777777" w:rsidR="00E81738" w:rsidRPr="00E040A1" w:rsidRDefault="00564817" w:rsidP="002613E2">
      <w:pPr>
        <w:tabs>
          <w:tab w:val="left" w:pos="420"/>
        </w:tabs>
        <w:spacing w:line="360" w:lineRule="auto"/>
        <w:ind w:leftChars="-270" w:left="-567" w:rightChars="-364" w:right="-764" w:firstLineChars="200" w:firstLine="480"/>
        <w:rPr>
          <w:rFonts w:eastAsia="楷体"/>
          <w:sz w:val="24"/>
          <w:szCs w:val="24"/>
        </w:rPr>
      </w:pPr>
      <w:r w:rsidRPr="00E040A1">
        <w:rPr>
          <w:rFonts w:eastAsia="楷体"/>
          <w:sz w:val="24"/>
          <w:szCs w:val="24"/>
        </w:rPr>
        <w:t>3.</w:t>
      </w:r>
      <w:r w:rsidRPr="00E040A1">
        <w:rPr>
          <w:rFonts w:eastAsia="楷体"/>
          <w:sz w:val="24"/>
          <w:szCs w:val="24"/>
        </w:rPr>
        <w:t>乙方应妥善保管甲方提供的开通平台账号资料数据，不得以任何形式向第三方透漏。</w:t>
      </w:r>
    </w:p>
    <w:p w14:paraId="47B75C74"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t>4.</w:t>
      </w:r>
      <w:r w:rsidRPr="00E040A1">
        <w:rPr>
          <w:rFonts w:eastAsia="楷体"/>
          <w:sz w:val="24"/>
          <w:szCs w:val="24"/>
        </w:rPr>
        <w:t>乙方应按本协议约定按时按量更新数据、升级版本。如乙方违反本协议，甲方有权终止且解除本合同，并要求乙方承担违约赔偿责任。</w:t>
      </w:r>
    </w:p>
    <w:p w14:paraId="6062BB16" w14:textId="77777777" w:rsidR="00E81738" w:rsidRPr="00E040A1" w:rsidRDefault="00564817" w:rsidP="002613E2">
      <w:pPr>
        <w:tabs>
          <w:tab w:val="left" w:pos="420"/>
        </w:tabs>
        <w:spacing w:line="360" w:lineRule="auto"/>
        <w:ind w:leftChars="-270" w:left="-567" w:rightChars="-364" w:right="-764" w:firstLineChars="200" w:firstLine="480"/>
        <w:rPr>
          <w:rFonts w:eastAsia="楷体"/>
          <w:sz w:val="24"/>
          <w:szCs w:val="24"/>
        </w:rPr>
      </w:pPr>
      <w:r w:rsidRPr="00E040A1">
        <w:rPr>
          <w:rFonts w:eastAsia="楷体"/>
          <w:sz w:val="24"/>
          <w:szCs w:val="24"/>
        </w:rPr>
        <w:t>5.</w:t>
      </w:r>
      <w:r w:rsidRPr="00E040A1">
        <w:rPr>
          <w:rFonts w:eastAsia="楷体"/>
          <w:sz w:val="24"/>
          <w:szCs w:val="24"/>
        </w:rPr>
        <w:t>本协议保护乙方知识产权未尽事宜，按中华人民共和国有关法律执行。</w:t>
      </w:r>
    </w:p>
    <w:p w14:paraId="46B018E1" w14:textId="77777777" w:rsidR="00E81738" w:rsidRPr="00E040A1" w:rsidRDefault="00564817" w:rsidP="002613E2">
      <w:pPr>
        <w:tabs>
          <w:tab w:val="left" w:pos="420"/>
        </w:tabs>
        <w:spacing w:line="360" w:lineRule="auto"/>
        <w:ind w:leftChars="-270" w:left="-567" w:rightChars="-364" w:right="-764" w:firstLineChars="200" w:firstLine="480"/>
        <w:rPr>
          <w:rFonts w:eastAsia="楷体"/>
          <w:sz w:val="24"/>
          <w:szCs w:val="24"/>
        </w:rPr>
      </w:pPr>
      <w:r w:rsidRPr="00E040A1">
        <w:rPr>
          <w:rFonts w:eastAsia="楷体"/>
          <w:sz w:val="24"/>
          <w:szCs w:val="24"/>
        </w:rPr>
        <w:t>6.</w:t>
      </w:r>
      <w:r w:rsidRPr="00E040A1">
        <w:rPr>
          <w:rFonts w:eastAsia="楷体"/>
          <w:sz w:val="24"/>
          <w:szCs w:val="24"/>
        </w:rPr>
        <w:t>乙方更换联系人等信息时应及时告知甲方。如数据库不能正常访问，甲方将问题反映给乙方后，乙方应在</w:t>
      </w:r>
      <w:r w:rsidRPr="00E040A1">
        <w:rPr>
          <w:rFonts w:eastAsia="楷体"/>
          <w:sz w:val="24"/>
          <w:szCs w:val="24"/>
        </w:rPr>
        <w:t>24</w:t>
      </w:r>
      <w:r w:rsidRPr="00E040A1">
        <w:rPr>
          <w:rFonts w:eastAsia="楷体"/>
          <w:sz w:val="24"/>
          <w:szCs w:val="24"/>
        </w:rPr>
        <w:t>小时内响应，如不能及时解决，应每日向甲方反馈处理进程。乙方应每季度主动向甲方发送该数据库的使用情况报告。</w:t>
      </w:r>
    </w:p>
    <w:p w14:paraId="6CB73A11" w14:textId="77777777" w:rsidR="00E81738" w:rsidRPr="00E040A1" w:rsidRDefault="00564817" w:rsidP="002613E2">
      <w:pPr>
        <w:tabs>
          <w:tab w:val="left" w:pos="420"/>
        </w:tabs>
        <w:spacing w:line="360" w:lineRule="auto"/>
        <w:ind w:leftChars="-270" w:left="-567" w:rightChars="-364" w:right="-764" w:firstLineChars="200" w:firstLine="482"/>
        <w:rPr>
          <w:rFonts w:eastAsia="楷体"/>
          <w:sz w:val="24"/>
          <w:szCs w:val="24"/>
        </w:rPr>
      </w:pPr>
      <w:r w:rsidRPr="00E040A1">
        <w:rPr>
          <w:rFonts w:eastAsia="楷体"/>
          <w:b/>
          <w:bCs/>
          <w:sz w:val="24"/>
          <w:szCs w:val="24"/>
        </w:rPr>
        <w:t>第四条</w:t>
      </w:r>
      <w:r w:rsidRPr="00E040A1">
        <w:rPr>
          <w:rFonts w:eastAsia="楷体"/>
          <w:b/>
          <w:bCs/>
          <w:sz w:val="24"/>
          <w:szCs w:val="24"/>
        </w:rPr>
        <w:t xml:space="preserve">  </w:t>
      </w:r>
      <w:r w:rsidRPr="00E040A1">
        <w:rPr>
          <w:rFonts w:eastAsia="楷体"/>
          <w:b/>
          <w:bCs/>
          <w:sz w:val="24"/>
          <w:szCs w:val="24"/>
        </w:rPr>
        <w:t>咨询、技术支持和培训</w:t>
      </w:r>
      <w:r w:rsidRPr="00E040A1">
        <w:rPr>
          <w:rFonts w:eastAsia="楷体"/>
          <w:b/>
          <w:bCs/>
          <w:sz w:val="24"/>
          <w:szCs w:val="24"/>
        </w:rPr>
        <w:t xml:space="preserve"> </w:t>
      </w:r>
      <w:r w:rsidRPr="00E040A1">
        <w:rPr>
          <w:rFonts w:eastAsia="楷体"/>
          <w:sz w:val="24"/>
          <w:szCs w:val="24"/>
        </w:rPr>
        <w:t xml:space="preserve"> </w:t>
      </w:r>
    </w:p>
    <w:p w14:paraId="4C3B7F35" w14:textId="77777777" w:rsidR="00E81738" w:rsidRPr="00E040A1" w:rsidRDefault="00564817" w:rsidP="002613E2">
      <w:pPr>
        <w:tabs>
          <w:tab w:val="left" w:pos="420"/>
        </w:tabs>
        <w:spacing w:line="360" w:lineRule="auto"/>
        <w:ind w:leftChars="-270" w:left="-567" w:rightChars="-364" w:right="-764" w:firstLineChars="200" w:firstLine="480"/>
        <w:rPr>
          <w:rFonts w:eastAsia="楷体"/>
          <w:sz w:val="24"/>
          <w:szCs w:val="24"/>
        </w:rPr>
      </w:pPr>
      <w:r w:rsidRPr="00E040A1">
        <w:rPr>
          <w:rFonts w:eastAsia="楷体"/>
          <w:sz w:val="24"/>
          <w:szCs w:val="24"/>
        </w:rPr>
        <w:t>乙方负责向甲方提供关于该协议中所规定产品使用说明及其它方面问题的咨询和技术支持，并根据甲方要求和实际需要提供使用培训。</w:t>
      </w:r>
    </w:p>
    <w:p w14:paraId="218BF6C9" w14:textId="77777777" w:rsidR="00E81738" w:rsidRPr="00E040A1" w:rsidRDefault="00564817" w:rsidP="002613E2">
      <w:pPr>
        <w:spacing w:line="360" w:lineRule="auto"/>
        <w:ind w:leftChars="-270" w:left="-567" w:rightChars="-364" w:right="-764" w:firstLineChars="200" w:firstLine="482"/>
        <w:rPr>
          <w:rFonts w:eastAsia="楷体"/>
          <w:color w:val="000000"/>
          <w:sz w:val="24"/>
          <w:szCs w:val="24"/>
        </w:rPr>
      </w:pPr>
      <w:r w:rsidRPr="00E040A1">
        <w:rPr>
          <w:rFonts w:eastAsia="楷体"/>
          <w:b/>
          <w:bCs/>
          <w:color w:val="000000"/>
          <w:sz w:val="24"/>
          <w:szCs w:val="24"/>
        </w:rPr>
        <w:t>第五条</w:t>
      </w:r>
      <w:r w:rsidRPr="00E040A1">
        <w:rPr>
          <w:rFonts w:eastAsia="楷体"/>
          <w:b/>
          <w:bCs/>
          <w:color w:val="000000"/>
          <w:sz w:val="24"/>
          <w:szCs w:val="24"/>
        </w:rPr>
        <w:t xml:space="preserve"> </w:t>
      </w:r>
      <w:r w:rsidRPr="00E040A1">
        <w:rPr>
          <w:rFonts w:eastAsia="楷体"/>
          <w:b/>
          <w:bCs/>
          <w:color w:val="000000"/>
          <w:sz w:val="24"/>
          <w:szCs w:val="24"/>
        </w:rPr>
        <w:t>不可抗力</w:t>
      </w:r>
    </w:p>
    <w:p w14:paraId="11875164" w14:textId="77777777" w:rsidR="00E81738" w:rsidRPr="00E040A1" w:rsidRDefault="00564817" w:rsidP="002613E2">
      <w:pPr>
        <w:spacing w:line="360" w:lineRule="auto"/>
        <w:ind w:leftChars="-270" w:left="-567" w:rightChars="-364" w:right="-764" w:firstLineChars="200" w:firstLine="480"/>
        <w:rPr>
          <w:rFonts w:eastAsia="楷体"/>
          <w:color w:val="000000"/>
          <w:sz w:val="24"/>
          <w:szCs w:val="24"/>
        </w:rPr>
      </w:pPr>
      <w:r w:rsidRPr="00E040A1">
        <w:rPr>
          <w:rFonts w:eastAsia="楷体"/>
          <w:color w:val="000000"/>
          <w:sz w:val="24"/>
          <w:szCs w:val="24"/>
        </w:rPr>
        <w:t>由于地震、台风、洪水、火灾、战争、罢工、政府禁令以及其他不能预见并且对其发生和后果不能防止或避免的不可抗力和互联网上的黑客攻击事件，致使影响协议中有关条款的履行，双方应根据实际情况协商决定是否部分履行、延期履行或终止履行本协议。</w:t>
      </w:r>
    </w:p>
    <w:p w14:paraId="0F4A310A" w14:textId="77777777" w:rsidR="00E81738" w:rsidRPr="00E040A1" w:rsidRDefault="00564817" w:rsidP="002613E2">
      <w:pPr>
        <w:spacing w:line="360" w:lineRule="auto"/>
        <w:ind w:leftChars="-270" w:left="-567" w:rightChars="-364" w:right="-764" w:firstLineChars="200" w:firstLine="482"/>
        <w:rPr>
          <w:rFonts w:eastAsia="楷体"/>
          <w:b/>
          <w:bCs/>
          <w:sz w:val="24"/>
          <w:szCs w:val="24"/>
        </w:rPr>
      </w:pPr>
      <w:r w:rsidRPr="00E040A1">
        <w:rPr>
          <w:rFonts w:eastAsia="楷体"/>
          <w:b/>
          <w:bCs/>
          <w:sz w:val="24"/>
          <w:szCs w:val="24"/>
        </w:rPr>
        <w:t>第六条</w:t>
      </w:r>
      <w:r w:rsidRPr="00E040A1">
        <w:rPr>
          <w:rFonts w:eastAsia="楷体"/>
          <w:b/>
          <w:bCs/>
          <w:sz w:val="24"/>
          <w:szCs w:val="24"/>
        </w:rPr>
        <w:t xml:space="preserve"> </w:t>
      </w:r>
      <w:r w:rsidRPr="00E040A1">
        <w:rPr>
          <w:rFonts w:eastAsia="楷体"/>
          <w:b/>
          <w:bCs/>
          <w:sz w:val="24"/>
          <w:szCs w:val="24"/>
        </w:rPr>
        <w:t>违约责任</w:t>
      </w:r>
    </w:p>
    <w:p w14:paraId="2C47F997"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t>1.</w:t>
      </w:r>
      <w:r w:rsidRPr="00E040A1">
        <w:rPr>
          <w:rFonts w:eastAsia="楷体"/>
          <w:sz w:val="24"/>
          <w:szCs w:val="24"/>
        </w:rPr>
        <w:t>任何一方未履行本协议义务或者履行本协议义务不符合约定的，在未违约方的要求下，违约方除应继续履行其义务外，还需向另一方支付违约金，违约金金额视所造成的损失而定；由此给守约方造成损失的，违约方还应予以赔偿。</w:t>
      </w:r>
    </w:p>
    <w:p w14:paraId="603EEF18"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t>2.</w:t>
      </w:r>
      <w:r w:rsidRPr="00E040A1">
        <w:rPr>
          <w:rFonts w:eastAsia="楷体"/>
          <w:sz w:val="24"/>
          <w:szCs w:val="24"/>
        </w:rPr>
        <w:t>因不可抗力导致本协议不能履行，双方均不承担违约责任。</w:t>
      </w:r>
    </w:p>
    <w:p w14:paraId="6967525E" w14:textId="77777777" w:rsidR="00E81738" w:rsidRPr="00E040A1" w:rsidRDefault="00564817" w:rsidP="002613E2">
      <w:pPr>
        <w:spacing w:line="360" w:lineRule="auto"/>
        <w:ind w:leftChars="-270" w:left="-567" w:rightChars="-364" w:right="-764" w:firstLineChars="200" w:firstLine="482"/>
        <w:rPr>
          <w:rFonts w:eastAsia="楷体"/>
          <w:sz w:val="24"/>
          <w:szCs w:val="24"/>
        </w:rPr>
      </w:pPr>
      <w:r w:rsidRPr="00E040A1">
        <w:rPr>
          <w:rFonts w:eastAsia="楷体"/>
          <w:b/>
          <w:bCs/>
          <w:sz w:val="24"/>
          <w:szCs w:val="24"/>
        </w:rPr>
        <w:t>第七条</w:t>
      </w:r>
      <w:r w:rsidRPr="00E040A1">
        <w:rPr>
          <w:rFonts w:eastAsia="楷体"/>
          <w:b/>
          <w:bCs/>
          <w:sz w:val="24"/>
          <w:szCs w:val="24"/>
        </w:rPr>
        <w:t xml:space="preserve"> </w:t>
      </w:r>
      <w:r w:rsidRPr="00E040A1">
        <w:rPr>
          <w:rFonts w:eastAsia="楷体"/>
          <w:b/>
          <w:bCs/>
          <w:sz w:val="24"/>
          <w:szCs w:val="24"/>
        </w:rPr>
        <w:t>协议的变更和解除</w:t>
      </w:r>
    </w:p>
    <w:p w14:paraId="3BCFDA82" w14:textId="38435B2C" w:rsidR="00E81738" w:rsidRPr="00E040A1" w:rsidRDefault="00477770" w:rsidP="002613E2">
      <w:pPr>
        <w:spacing w:line="360" w:lineRule="auto"/>
        <w:ind w:leftChars="-270" w:left="-567" w:rightChars="-364" w:right="-764" w:firstLineChars="200" w:firstLine="420"/>
        <w:rPr>
          <w:rFonts w:eastAsia="楷体"/>
          <w:sz w:val="24"/>
          <w:szCs w:val="24"/>
        </w:rPr>
      </w:pPr>
      <w:r w:rsidRPr="00477770">
        <w:lastRenderedPageBreak/>
        <w:drawing>
          <wp:anchor distT="0" distB="0" distL="114300" distR="114300" simplePos="0" relativeHeight="251658240" behindDoc="0" locked="0" layoutInCell="1" allowOverlap="1" wp14:anchorId="0B0D8ADE" wp14:editId="491E1F8F">
            <wp:simplePos x="0" y="0"/>
            <wp:positionH relativeFrom="column">
              <wp:posOffset>-1181101</wp:posOffset>
            </wp:positionH>
            <wp:positionV relativeFrom="paragraph">
              <wp:posOffset>-895351</wp:posOffset>
            </wp:positionV>
            <wp:extent cx="7572375" cy="10701245"/>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4453" cy="10704182"/>
                    </a:xfrm>
                    <a:prstGeom prst="rect">
                      <a:avLst/>
                    </a:prstGeom>
                  </pic:spPr>
                </pic:pic>
              </a:graphicData>
            </a:graphic>
            <wp14:sizeRelH relativeFrom="page">
              <wp14:pctWidth>0</wp14:pctWidth>
            </wp14:sizeRelH>
            <wp14:sizeRelV relativeFrom="page">
              <wp14:pctHeight>0</wp14:pctHeight>
            </wp14:sizeRelV>
          </wp:anchor>
        </w:drawing>
      </w:r>
      <w:r w:rsidR="00564817" w:rsidRPr="00E040A1">
        <w:rPr>
          <w:rFonts w:eastAsia="楷体"/>
          <w:sz w:val="24"/>
          <w:szCs w:val="24"/>
        </w:rPr>
        <w:t>1.</w:t>
      </w:r>
      <w:r w:rsidR="00564817" w:rsidRPr="00E040A1">
        <w:rPr>
          <w:rFonts w:eastAsia="楷体"/>
          <w:sz w:val="24"/>
          <w:szCs w:val="24"/>
        </w:rPr>
        <w:t>甲乙双方协商一致，可以对本协议的条款进行变更，不能就变更达成一致意见的，应当按照原协议条款执行。</w:t>
      </w:r>
    </w:p>
    <w:p w14:paraId="2FFE7875"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t>2.</w:t>
      </w:r>
      <w:r w:rsidRPr="00E040A1">
        <w:rPr>
          <w:rFonts w:eastAsia="楷体"/>
          <w:sz w:val="24"/>
          <w:szCs w:val="24"/>
        </w:rPr>
        <w:t>甲乙双方协商一致，可以解除本协议。</w:t>
      </w:r>
    </w:p>
    <w:p w14:paraId="505FE211" w14:textId="77777777" w:rsidR="00E81738" w:rsidRPr="00E040A1" w:rsidRDefault="00564817" w:rsidP="002613E2">
      <w:pPr>
        <w:spacing w:line="360" w:lineRule="auto"/>
        <w:ind w:leftChars="-270" w:left="-567" w:rightChars="-364" w:right="-764" w:firstLineChars="200" w:firstLine="482"/>
        <w:rPr>
          <w:rFonts w:eastAsia="楷体"/>
          <w:sz w:val="24"/>
          <w:szCs w:val="24"/>
        </w:rPr>
      </w:pPr>
      <w:r w:rsidRPr="00E040A1">
        <w:rPr>
          <w:rFonts w:eastAsia="楷体"/>
          <w:b/>
          <w:bCs/>
          <w:sz w:val="24"/>
          <w:szCs w:val="24"/>
        </w:rPr>
        <w:t>第八条</w:t>
      </w:r>
      <w:r w:rsidRPr="00E040A1">
        <w:rPr>
          <w:rFonts w:eastAsia="楷体"/>
          <w:b/>
          <w:bCs/>
          <w:sz w:val="24"/>
          <w:szCs w:val="24"/>
        </w:rPr>
        <w:t xml:space="preserve"> </w:t>
      </w:r>
      <w:r w:rsidRPr="00E040A1">
        <w:rPr>
          <w:rFonts w:eastAsia="楷体"/>
          <w:b/>
          <w:bCs/>
          <w:sz w:val="24"/>
          <w:szCs w:val="24"/>
        </w:rPr>
        <w:t>解决纠纷方式</w:t>
      </w:r>
    </w:p>
    <w:p w14:paraId="09707D8C" w14:textId="77777777" w:rsidR="00E81738" w:rsidRPr="00E040A1" w:rsidRDefault="00564817" w:rsidP="002613E2">
      <w:pPr>
        <w:spacing w:line="360" w:lineRule="auto"/>
        <w:ind w:leftChars="-270" w:left="-567" w:rightChars="-364" w:right="-764"/>
        <w:rPr>
          <w:rFonts w:eastAsia="楷体"/>
          <w:sz w:val="24"/>
          <w:szCs w:val="24"/>
        </w:rPr>
      </w:pPr>
      <w:r w:rsidRPr="00E040A1">
        <w:rPr>
          <w:rFonts w:eastAsia="楷体"/>
          <w:sz w:val="24"/>
          <w:szCs w:val="24"/>
        </w:rPr>
        <w:t xml:space="preserve">    1.</w:t>
      </w:r>
      <w:r w:rsidRPr="00E040A1">
        <w:rPr>
          <w:rFonts w:eastAsia="楷体"/>
          <w:sz w:val="24"/>
          <w:szCs w:val="24"/>
        </w:rPr>
        <w:t>对于执行本协议发生的与本协议有关的争议应本着友好协商的原则解决；</w:t>
      </w:r>
    </w:p>
    <w:p w14:paraId="3B8D0F65"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sz w:val="24"/>
          <w:szCs w:val="24"/>
        </w:rPr>
        <w:t>2.</w:t>
      </w:r>
      <w:r w:rsidRPr="00E040A1">
        <w:rPr>
          <w:rFonts w:eastAsia="楷体"/>
          <w:sz w:val="24"/>
          <w:szCs w:val="24"/>
        </w:rPr>
        <w:t>甲乙双方如不能协商解决争议，应提交甲方所在地人民法院通过诉讼方式解决。</w:t>
      </w:r>
    </w:p>
    <w:p w14:paraId="2D945DA0" w14:textId="77777777" w:rsidR="00E81738" w:rsidRPr="00E040A1" w:rsidRDefault="00564817" w:rsidP="002613E2">
      <w:pPr>
        <w:spacing w:line="360" w:lineRule="auto"/>
        <w:ind w:leftChars="-270" w:left="-567" w:rightChars="-364" w:right="-764" w:firstLineChars="200" w:firstLine="482"/>
        <w:rPr>
          <w:rFonts w:eastAsia="楷体"/>
          <w:sz w:val="24"/>
          <w:szCs w:val="24"/>
        </w:rPr>
      </w:pPr>
      <w:r w:rsidRPr="00E040A1">
        <w:rPr>
          <w:rFonts w:eastAsia="楷体"/>
          <w:b/>
          <w:bCs/>
          <w:sz w:val="24"/>
          <w:szCs w:val="24"/>
        </w:rPr>
        <w:t>第九条</w:t>
      </w:r>
      <w:r w:rsidRPr="00E040A1">
        <w:rPr>
          <w:rFonts w:eastAsia="楷体"/>
          <w:b/>
          <w:bCs/>
          <w:sz w:val="24"/>
          <w:szCs w:val="24"/>
        </w:rPr>
        <w:t xml:space="preserve"> </w:t>
      </w:r>
      <w:r w:rsidRPr="00E040A1">
        <w:rPr>
          <w:rFonts w:eastAsia="楷体"/>
          <w:b/>
          <w:bCs/>
          <w:sz w:val="24"/>
          <w:szCs w:val="24"/>
        </w:rPr>
        <w:t>其他条款</w:t>
      </w:r>
    </w:p>
    <w:p w14:paraId="2FD884FD" w14:textId="41243448" w:rsidR="00E81738" w:rsidRPr="00E040A1" w:rsidRDefault="00564817" w:rsidP="002613E2">
      <w:pPr>
        <w:tabs>
          <w:tab w:val="left" w:pos="420"/>
        </w:tabs>
        <w:spacing w:line="360" w:lineRule="auto"/>
        <w:ind w:leftChars="-270" w:left="-567" w:rightChars="-364" w:right="-764" w:firstLineChars="200" w:firstLine="480"/>
        <w:rPr>
          <w:rFonts w:eastAsia="楷体"/>
          <w:sz w:val="24"/>
          <w:szCs w:val="24"/>
        </w:rPr>
      </w:pPr>
      <w:r w:rsidRPr="00E040A1">
        <w:rPr>
          <w:rFonts w:eastAsia="楷体"/>
          <w:sz w:val="24"/>
          <w:szCs w:val="24"/>
        </w:rPr>
        <w:t>1.</w:t>
      </w:r>
      <w:r w:rsidRPr="00E040A1">
        <w:rPr>
          <w:rFonts w:eastAsia="楷体"/>
          <w:sz w:val="24"/>
          <w:szCs w:val="24"/>
        </w:rPr>
        <w:t>乙方应当在本合同签订</w:t>
      </w:r>
      <w:r w:rsidR="00E040A1">
        <w:rPr>
          <w:rFonts w:eastAsia="楷体" w:hint="eastAsia"/>
          <w:sz w:val="24"/>
          <w:szCs w:val="24"/>
        </w:rPr>
        <w:t>时</w:t>
      </w:r>
      <w:r w:rsidRPr="00E040A1">
        <w:rPr>
          <w:rFonts w:eastAsia="楷体"/>
          <w:sz w:val="24"/>
          <w:szCs w:val="24"/>
        </w:rPr>
        <w:t>向甲方</w:t>
      </w:r>
      <w:r w:rsidR="00E040A1">
        <w:rPr>
          <w:rFonts w:eastAsia="楷体" w:hint="eastAsia"/>
          <w:sz w:val="24"/>
          <w:szCs w:val="24"/>
        </w:rPr>
        <w:t>提供</w:t>
      </w:r>
      <w:r w:rsidRPr="00E040A1">
        <w:rPr>
          <w:rFonts w:eastAsia="楷体"/>
          <w:sz w:val="24"/>
          <w:szCs w:val="24"/>
        </w:rPr>
        <w:t>合同总价款</w:t>
      </w:r>
      <w:r w:rsidRPr="00E040A1">
        <w:rPr>
          <w:rFonts w:eastAsia="楷体"/>
          <w:sz w:val="24"/>
          <w:szCs w:val="24"/>
        </w:rPr>
        <w:t>5%</w:t>
      </w:r>
      <w:r w:rsidRPr="00E040A1">
        <w:rPr>
          <w:rFonts w:eastAsia="楷体"/>
          <w:sz w:val="24"/>
          <w:szCs w:val="24"/>
        </w:rPr>
        <w:t>的履约保证金</w:t>
      </w:r>
      <w:r w:rsidR="00E040A1">
        <w:rPr>
          <w:rFonts w:eastAsia="楷体" w:hint="eastAsia"/>
          <w:sz w:val="24"/>
          <w:szCs w:val="24"/>
        </w:rPr>
        <w:t>（或保函）</w:t>
      </w:r>
      <w:r w:rsidRPr="00E040A1">
        <w:rPr>
          <w:rFonts w:eastAsia="楷体"/>
          <w:sz w:val="24"/>
          <w:szCs w:val="24"/>
        </w:rPr>
        <w:t>。</w:t>
      </w:r>
    </w:p>
    <w:p w14:paraId="2072AACA" w14:textId="77777777" w:rsidR="00E81738" w:rsidRPr="00E040A1" w:rsidRDefault="00564817" w:rsidP="002613E2">
      <w:pPr>
        <w:tabs>
          <w:tab w:val="left" w:pos="420"/>
        </w:tabs>
        <w:spacing w:line="360" w:lineRule="auto"/>
        <w:ind w:leftChars="-270" w:left="-567" w:rightChars="-364" w:right="-764" w:firstLineChars="200" w:firstLine="480"/>
        <w:rPr>
          <w:rFonts w:eastAsia="楷体"/>
          <w:bCs/>
          <w:iCs/>
          <w:sz w:val="24"/>
          <w:szCs w:val="24"/>
        </w:rPr>
      </w:pPr>
      <w:r w:rsidRPr="00E040A1">
        <w:rPr>
          <w:rFonts w:eastAsia="楷体"/>
          <w:sz w:val="24"/>
          <w:szCs w:val="24"/>
        </w:rPr>
        <w:t>2.</w:t>
      </w:r>
      <w:r w:rsidRPr="00E040A1">
        <w:rPr>
          <w:rFonts w:eastAsia="楷体"/>
          <w:sz w:val="24"/>
          <w:szCs w:val="24"/>
        </w:rPr>
        <w:t>该数据库的招标文件和投标文件是本协议的组成部分。协议</w:t>
      </w:r>
      <w:r w:rsidRPr="00E040A1">
        <w:rPr>
          <w:rFonts w:eastAsia="楷体"/>
          <w:bCs/>
          <w:iCs/>
          <w:sz w:val="24"/>
          <w:szCs w:val="24"/>
        </w:rPr>
        <w:t>附件为本协议不可分割的组成部分，与主协议构成双方之间完整的协议。因协议附件引起的争议，同样适用本协议的争议解决条款。</w:t>
      </w:r>
    </w:p>
    <w:p w14:paraId="6A0EC8CB" w14:textId="77777777" w:rsidR="00E81738" w:rsidRPr="00E040A1" w:rsidRDefault="00564817" w:rsidP="002613E2">
      <w:pPr>
        <w:spacing w:line="360" w:lineRule="auto"/>
        <w:ind w:leftChars="-270" w:left="-567" w:rightChars="-364" w:right="-764" w:firstLineChars="200" w:firstLine="480"/>
        <w:rPr>
          <w:rFonts w:eastAsia="楷体"/>
          <w:sz w:val="24"/>
          <w:szCs w:val="24"/>
        </w:rPr>
      </w:pPr>
      <w:r w:rsidRPr="00E040A1">
        <w:rPr>
          <w:rFonts w:eastAsia="楷体"/>
          <w:bCs/>
          <w:iCs/>
          <w:sz w:val="24"/>
          <w:szCs w:val="24"/>
        </w:rPr>
        <w:t>3.</w:t>
      </w:r>
      <w:r w:rsidRPr="00E040A1">
        <w:rPr>
          <w:rFonts w:eastAsia="楷体"/>
          <w:bCs/>
          <w:iCs/>
          <w:sz w:val="24"/>
          <w:szCs w:val="24"/>
        </w:rPr>
        <w:t>对本协议的任何修改或补充，包括订立补充协议、备忘录，必须通过书面方式进行，且经双方授权代表签字盖章后方为有效。上述文件为本协议不可分割的组成部分。</w:t>
      </w:r>
    </w:p>
    <w:p w14:paraId="543A038A" w14:textId="77777777" w:rsidR="00E81738" w:rsidRPr="00E040A1" w:rsidRDefault="00564817" w:rsidP="002613E2">
      <w:pPr>
        <w:tabs>
          <w:tab w:val="left" w:pos="420"/>
        </w:tabs>
        <w:spacing w:line="360" w:lineRule="auto"/>
        <w:ind w:leftChars="-270" w:left="-567" w:rightChars="-364" w:right="-764" w:firstLineChars="200" w:firstLine="480"/>
        <w:rPr>
          <w:rFonts w:eastAsia="楷体"/>
          <w:sz w:val="24"/>
          <w:szCs w:val="24"/>
        </w:rPr>
      </w:pPr>
      <w:r w:rsidRPr="00E040A1">
        <w:rPr>
          <w:rFonts w:eastAsia="楷体"/>
          <w:bCs/>
          <w:iCs/>
          <w:sz w:val="24"/>
          <w:szCs w:val="24"/>
        </w:rPr>
        <w:t>4.</w:t>
      </w:r>
      <w:r w:rsidRPr="00E040A1">
        <w:rPr>
          <w:rFonts w:eastAsia="楷体"/>
          <w:bCs/>
          <w:iCs/>
          <w:sz w:val="24"/>
          <w:szCs w:val="24"/>
        </w:rPr>
        <w:t>本协议的执行不因协议双方任何人事变动而失效。</w:t>
      </w:r>
    </w:p>
    <w:p w14:paraId="50A69F45" w14:textId="42490475" w:rsidR="00E81738" w:rsidRPr="00E040A1" w:rsidRDefault="00564817" w:rsidP="002613E2">
      <w:pPr>
        <w:tabs>
          <w:tab w:val="left" w:pos="420"/>
        </w:tabs>
        <w:spacing w:line="360" w:lineRule="auto"/>
        <w:ind w:leftChars="-270" w:left="-567" w:rightChars="-364" w:right="-764" w:firstLineChars="200" w:firstLine="480"/>
        <w:rPr>
          <w:rFonts w:eastAsia="楷体"/>
          <w:sz w:val="24"/>
          <w:szCs w:val="24"/>
        </w:rPr>
      </w:pPr>
      <w:r w:rsidRPr="00E040A1">
        <w:rPr>
          <w:rFonts w:eastAsia="楷体"/>
          <w:sz w:val="24"/>
          <w:szCs w:val="24"/>
        </w:rPr>
        <w:t>5.</w:t>
      </w:r>
      <w:r w:rsidRPr="00E040A1">
        <w:rPr>
          <w:rFonts w:eastAsia="楷体"/>
          <w:sz w:val="24"/>
          <w:szCs w:val="24"/>
        </w:rPr>
        <w:t>此协议（共</w:t>
      </w:r>
      <w:r w:rsidRPr="00E040A1">
        <w:rPr>
          <w:rFonts w:eastAsia="楷体"/>
          <w:sz w:val="24"/>
          <w:szCs w:val="24"/>
          <w:u w:val="single"/>
        </w:rPr>
        <w:t xml:space="preserve"> </w:t>
      </w:r>
      <w:r w:rsidRPr="00E040A1">
        <w:rPr>
          <w:rFonts w:eastAsia="楷体"/>
          <w:b/>
          <w:bCs/>
          <w:sz w:val="24"/>
          <w:szCs w:val="24"/>
          <w:u w:val="single"/>
        </w:rPr>
        <w:t>4</w:t>
      </w:r>
      <w:r w:rsidRPr="00E040A1">
        <w:rPr>
          <w:rFonts w:eastAsia="楷体"/>
          <w:sz w:val="24"/>
          <w:szCs w:val="24"/>
          <w:u w:val="single"/>
        </w:rPr>
        <w:t xml:space="preserve"> </w:t>
      </w:r>
      <w:r w:rsidRPr="00E040A1">
        <w:rPr>
          <w:rFonts w:eastAsia="楷体"/>
          <w:sz w:val="24"/>
          <w:szCs w:val="24"/>
        </w:rPr>
        <w:t>页）一式</w:t>
      </w:r>
      <w:r w:rsidR="00E040A1">
        <w:rPr>
          <w:rFonts w:eastAsia="楷体" w:hint="eastAsia"/>
          <w:sz w:val="24"/>
          <w:szCs w:val="24"/>
        </w:rPr>
        <w:t>捌</w:t>
      </w:r>
      <w:r w:rsidRPr="00E040A1">
        <w:rPr>
          <w:rFonts w:eastAsia="楷体"/>
          <w:sz w:val="24"/>
          <w:szCs w:val="24"/>
        </w:rPr>
        <w:t>份，甲方伍份，乙方</w:t>
      </w:r>
      <w:r w:rsidR="00E040A1">
        <w:rPr>
          <w:rFonts w:eastAsia="楷体" w:hint="eastAsia"/>
          <w:sz w:val="24"/>
          <w:szCs w:val="24"/>
        </w:rPr>
        <w:t>叁</w:t>
      </w:r>
      <w:r w:rsidRPr="00E040A1">
        <w:rPr>
          <w:rFonts w:eastAsia="楷体"/>
          <w:sz w:val="24"/>
          <w:szCs w:val="24"/>
        </w:rPr>
        <w:t>份，具有同等法律效力，自双方签字（盖章）之日起生效。</w:t>
      </w:r>
    </w:p>
    <w:p w14:paraId="2339079D" w14:textId="233713A9" w:rsidR="00E81738" w:rsidRDefault="00564817" w:rsidP="00E040A1">
      <w:pPr>
        <w:spacing w:line="360" w:lineRule="auto"/>
        <w:ind w:leftChars="-270" w:left="-567" w:rightChars="-364" w:right="-764" w:firstLine="480"/>
        <w:rPr>
          <w:rFonts w:eastAsia="楷体"/>
          <w:sz w:val="24"/>
          <w:szCs w:val="24"/>
        </w:rPr>
      </w:pPr>
      <w:r w:rsidRPr="00E040A1">
        <w:rPr>
          <w:rFonts w:eastAsia="楷体"/>
          <w:sz w:val="24"/>
          <w:szCs w:val="24"/>
        </w:rPr>
        <w:t>6.</w:t>
      </w:r>
      <w:r w:rsidRPr="00E040A1">
        <w:rPr>
          <w:rFonts w:eastAsia="楷体"/>
          <w:sz w:val="24"/>
          <w:szCs w:val="24"/>
        </w:rPr>
        <w:t>本协议未尽事宜，由甲乙双方协商解决。</w:t>
      </w:r>
    </w:p>
    <w:p w14:paraId="5075A475" w14:textId="777B27CF" w:rsidR="00E81738" w:rsidRPr="00E040A1" w:rsidRDefault="00564817" w:rsidP="002613E2">
      <w:pPr>
        <w:spacing w:line="400" w:lineRule="exact"/>
        <w:ind w:leftChars="-270" w:left="-567" w:rightChars="-364" w:right="-764" w:firstLineChars="200" w:firstLine="480"/>
        <w:rPr>
          <w:rFonts w:eastAsia="楷体"/>
          <w:color w:val="000000"/>
          <w:sz w:val="24"/>
          <w:szCs w:val="24"/>
        </w:rPr>
      </w:pPr>
      <w:r w:rsidRPr="00E040A1">
        <w:rPr>
          <w:rFonts w:eastAsia="楷体"/>
          <w:color w:val="000000"/>
          <w:sz w:val="24"/>
          <w:szCs w:val="24"/>
        </w:rPr>
        <w:t>甲方：河南理工大学</w:t>
      </w:r>
      <w:r w:rsidR="00E040A1">
        <w:rPr>
          <w:rFonts w:eastAsia="楷体" w:hint="eastAsia"/>
          <w:color w:val="000000"/>
          <w:sz w:val="24"/>
          <w:szCs w:val="24"/>
        </w:rPr>
        <w:t xml:space="preserve"> </w:t>
      </w:r>
      <w:r w:rsidR="00E040A1">
        <w:rPr>
          <w:rFonts w:eastAsia="楷体"/>
          <w:color w:val="000000"/>
          <w:sz w:val="24"/>
          <w:szCs w:val="24"/>
        </w:rPr>
        <w:t xml:space="preserve">       </w:t>
      </w:r>
      <w:r w:rsidRPr="00E040A1">
        <w:rPr>
          <w:rFonts w:eastAsia="楷体"/>
          <w:color w:val="000000"/>
          <w:sz w:val="24"/>
          <w:szCs w:val="24"/>
        </w:rPr>
        <w:t xml:space="preserve">           </w:t>
      </w:r>
      <w:r w:rsidRPr="00E040A1">
        <w:rPr>
          <w:rFonts w:eastAsia="楷体"/>
          <w:color w:val="000000"/>
          <w:sz w:val="24"/>
          <w:szCs w:val="24"/>
        </w:rPr>
        <w:t>乙方：北京中科进出口有限责任公司</w:t>
      </w:r>
    </w:p>
    <w:p w14:paraId="4C330926" w14:textId="130DC7DB" w:rsidR="00E81738" w:rsidRPr="00E040A1" w:rsidRDefault="00564817" w:rsidP="002613E2">
      <w:pPr>
        <w:spacing w:line="400" w:lineRule="exact"/>
        <w:ind w:leftChars="-270" w:left="-567" w:rightChars="-364" w:right="-764" w:firstLineChars="200" w:firstLine="480"/>
        <w:rPr>
          <w:rFonts w:eastAsia="楷体"/>
          <w:color w:val="000000"/>
          <w:sz w:val="24"/>
          <w:szCs w:val="24"/>
        </w:rPr>
      </w:pPr>
      <w:r w:rsidRPr="00E040A1">
        <w:rPr>
          <w:rFonts w:eastAsia="楷体"/>
          <w:color w:val="000000"/>
          <w:sz w:val="24"/>
          <w:szCs w:val="24"/>
        </w:rPr>
        <w:t>地址：河南省焦作市高新区世纪</w:t>
      </w:r>
      <w:r w:rsidR="00E040A1" w:rsidRPr="00E040A1">
        <w:rPr>
          <w:rFonts w:eastAsia="楷体"/>
          <w:color w:val="000000"/>
          <w:sz w:val="24"/>
          <w:szCs w:val="24"/>
        </w:rPr>
        <w:t>大道</w:t>
      </w:r>
      <w:r w:rsidRPr="00E040A1">
        <w:rPr>
          <w:rFonts w:eastAsia="楷体"/>
          <w:color w:val="000000"/>
          <w:sz w:val="24"/>
          <w:szCs w:val="24"/>
        </w:rPr>
        <w:t xml:space="preserve">     </w:t>
      </w:r>
      <w:r w:rsidRPr="00E040A1">
        <w:rPr>
          <w:rFonts w:eastAsia="楷体"/>
          <w:color w:val="000000"/>
          <w:sz w:val="24"/>
          <w:szCs w:val="24"/>
        </w:rPr>
        <w:t>地址：北京市东城区安定门外大街</w:t>
      </w:r>
      <w:r w:rsidRPr="00E040A1">
        <w:rPr>
          <w:rFonts w:eastAsia="楷体"/>
          <w:color w:val="000000"/>
          <w:sz w:val="24"/>
          <w:szCs w:val="24"/>
        </w:rPr>
        <w:t>138</w:t>
      </w:r>
      <w:r w:rsidRPr="00E040A1">
        <w:rPr>
          <w:rFonts w:eastAsia="楷体"/>
          <w:color w:val="000000"/>
          <w:sz w:val="24"/>
          <w:szCs w:val="24"/>
        </w:rPr>
        <w:t>号</w:t>
      </w:r>
      <w:r w:rsidRPr="00E040A1">
        <w:rPr>
          <w:rFonts w:eastAsia="楷体"/>
          <w:color w:val="000000"/>
          <w:sz w:val="24"/>
          <w:szCs w:val="24"/>
        </w:rPr>
        <w:t>8</w:t>
      </w:r>
      <w:r w:rsidR="00E040A1" w:rsidRPr="00E040A1">
        <w:rPr>
          <w:rFonts w:eastAsia="楷体"/>
          <w:color w:val="000000"/>
          <w:sz w:val="24"/>
          <w:szCs w:val="24"/>
        </w:rPr>
        <w:t>层</w:t>
      </w:r>
    </w:p>
    <w:p w14:paraId="5CF2DF2E" w14:textId="773A4FA1" w:rsidR="00E81738" w:rsidRPr="00E040A1" w:rsidRDefault="00564817" w:rsidP="002613E2">
      <w:pPr>
        <w:spacing w:line="400" w:lineRule="exact"/>
        <w:ind w:leftChars="-270" w:left="-567" w:rightChars="-364" w:right="-764" w:firstLineChars="200" w:firstLine="480"/>
        <w:rPr>
          <w:rFonts w:eastAsia="楷体"/>
          <w:color w:val="000000"/>
          <w:sz w:val="24"/>
          <w:szCs w:val="24"/>
        </w:rPr>
      </w:pPr>
      <w:r w:rsidRPr="00E040A1">
        <w:rPr>
          <w:rFonts w:eastAsia="楷体"/>
          <w:color w:val="000000"/>
          <w:sz w:val="24"/>
          <w:szCs w:val="24"/>
        </w:rPr>
        <w:t>2001</w:t>
      </w:r>
      <w:r w:rsidRPr="00E040A1">
        <w:rPr>
          <w:rFonts w:eastAsia="楷体"/>
          <w:color w:val="000000"/>
          <w:sz w:val="24"/>
          <w:szCs w:val="24"/>
        </w:rPr>
        <w:t>号</w:t>
      </w:r>
      <w:r w:rsidRPr="00E040A1">
        <w:rPr>
          <w:rFonts w:eastAsia="楷体"/>
          <w:color w:val="000000"/>
          <w:sz w:val="24"/>
          <w:szCs w:val="24"/>
        </w:rPr>
        <w:t xml:space="preserve">                          </w:t>
      </w:r>
      <w:r w:rsidR="00E040A1">
        <w:rPr>
          <w:rFonts w:eastAsia="楷体"/>
          <w:color w:val="000000"/>
          <w:sz w:val="24"/>
          <w:szCs w:val="24"/>
        </w:rPr>
        <w:t xml:space="preserve">     </w:t>
      </w:r>
      <w:r w:rsidRPr="00E040A1">
        <w:rPr>
          <w:rFonts w:eastAsia="楷体"/>
          <w:color w:val="000000"/>
          <w:sz w:val="24"/>
          <w:szCs w:val="24"/>
        </w:rPr>
        <w:t>B</w:t>
      </w:r>
      <w:r w:rsidRPr="00E040A1">
        <w:rPr>
          <w:rFonts w:eastAsia="楷体"/>
          <w:color w:val="000000"/>
          <w:sz w:val="24"/>
          <w:szCs w:val="24"/>
        </w:rPr>
        <w:t>座</w:t>
      </w:r>
      <w:r w:rsidRPr="00E040A1">
        <w:rPr>
          <w:rFonts w:eastAsia="楷体"/>
          <w:color w:val="000000"/>
          <w:sz w:val="24"/>
          <w:szCs w:val="24"/>
        </w:rPr>
        <w:t xml:space="preserve">801   </w:t>
      </w:r>
    </w:p>
    <w:p w14:paraId="6C68C286" w14:textId="77777777" w:rsidR="00E81738" w:rsidRPr="00E040A1" w:rsidRDefault="00564817" w:rsidP="002613E2">
      <w:pPr>
        <w:spacing w:line="400" w:lineRule="exact"/>
        <w:ind w:leftChars="-270" w:left="-567" w:rightChars="-364" w:right="-764" w:firstLineChars="200" w:firstLine="480"/>
        <w:rPr>
          <w:rFonts w:eastAsia="楷体"/>
          <w:sz w:val="24"/>
          <w:szCs w:val="24"/>
        </w:rPr>
      </w:pPr>
      <w:r w:rsidRPr="00E040A1">
        <w:rPr>
          <w:rFonts w:eastAsia="楷体"/>
          <w:color w:val="000000"/>
          <w:sz w:val="24"/>
          <w:szCs w:val="24"/>
        </w:rPr>
        <w:t>项目联系人（签字）：</w:t>
      </w:r>
      <w:r w:rsidRPr="00E040A1">
        <w:rPr>
          <w:rFonts w:eastAsia="楷体"/>
          <w:color w:val="000000"/>
          <w:sz w:val="24"/>
          <w:szCs w:val="24"/>
        </w:rPr>
        <w:t xml:space="preserve">                  </w:t>
      </w:r>
      <w:r w:rsidRPr="00E040A1">
        <w:rPr>
          <w:rFonts w:eastAsia="楷体"/>
          <w:color w:val="000000"/>
          <w:sz w:val="24"/>
          <w:szCs w:val="24"/>
        </w:rPr>
        <w:t>项目联系人（签字）：</w:t>
      </w:r>
      <w:r w:rsidRPr="00E040A1">
        <w:rPr>
          <w:rFonts w:eastAsia="楷体"/>
          <w:color w:val="000000"/>
          <w:sz w:val="24"/>
          <w:szCs w:val="24"/>
        </w:rPr>
        <w:t xml:space="preserve">                                  </w:t>
      </w:r>
    </w:p>
    <w:p w14:paraId="09FB6E38" w14:textId="4C21AEFA" w:rsidR="00E81738" w:rsidRPr="00E040A1" w:rsidRDefault="00564817" w:rsidP="002613E2">
      <w:pPr>
        <w:tabs>
          <w:tab w:val="left" w:pos="3840"/>
          <w:tab w:val="left" w:pos="7320"/>
        </w:tabs>
        <w:spacing w:line="440" w:lineRule="exact"/>
        <w:ind w:leftChars="-270" w:left="-567" w:rightChars="-364" w:right="-764" w:firstLineChars="200" w:firstLine="480"/>
        <w:jc w:val="left"/>
        <w:rPr>
          <w:rFonts w:eastAsia="楷体"/>
          <w:color w:val="000000"/>
          <w:sz w:val="24"/>
          <w:szCs w:val="24"/>
        </w:rPr>
      </w:pPr>
      <w:r w:rsidRPr="00E040A1">
        <w:rPr>
          <w:rFonts w:eastAsia="楷体"/>
          <w:color w:val="000000"/>
          <w:sz w:val="24"/>
          <w:szCs w:val="24"/>
        </w:rPr>
        <w:t>联系电话：</w:t>
      </w:r>
      <w:r w:rsidR="00E040A1" w:rsidRPr="00D6102D">
        <w:rPr>
          <w:rFonts w:eastAsia="楷体" w:hint="eastAsia"/>
          <w:sz w:val="26"/>
          <w:szCs w:val="26"/>
        </w:rPr>
        <w:t>0391-3987858</w:t>
      </w:r>
      <w:r w:rsidRPr="00E040A1">
        <w:rPr>
          <w:rFonts w:eastAsia="楷体"/>
          <w:color w:val="000000"/>
          <w:sz w:val="24"/>
          <w:szCs w:val="24"/>
        </w:rPr>
        <w:t xml:space="preserve">             </w:t>
      </w:r>
      <w:r w:rsidR="00E040A1">
        <w:rPr>
          <w:rFonts w:eastAsia="楷体"/>
          <w:color w:val="000000"/>
          <w:sz w:val="24"/>
          <w:szCs w:val="24"/>
        </w:rPr>
        <w:t xml:space="preserve"> </w:t>
      </w:r>
      <w:r w:rsidRPr="00E040A1">
        <w:rPr>
          <w:rFonts w:eastAsia="楷体"/>
          <w:color w:val="000000"/>
          <w:sz w:val="24"/>
          <w:szCs w:val="24"/>
        </w:rPr>
        <w:t>联系电话：</w:t>
      </w:r>
      <w:r w:rsidRPr="00E040A1">
        <w:rPr>
          <w:rFonts w:eastAsia="楷体"/>
          <w:color w:val="000000"/>
          <w:sz w:val="24"/>
          <w:szCs w:val="24"/>
        </w:rPr>
        <w:t xml:space="preserve">13569717008 </w:t>
      </w:r>
    </w:p>
    <w:p w14:paraId="0DBFFE3D" w14:textId="31CCAB0E" w:rsidR="00E81738" w:rsidRPr="00E040A1" w:rsidRDefault="00564817" w:rsidP="002613E2">
      <w:pPr>
        <w:tabs>
          <w:tab w:val="left" w:pos="3840"/>
          <w:tab w:val="left" w:pos="7320"/>
        </w:tabs>
        <w:spacing w:line="440" w:lineRule="exact"/>
        <w:ind w:leftChars="-270" w:left="-567" w:rightChars="-364" w:right="-764"/>
        <w:jc w:val="left"/>
        <w:rPr>
          <w:rFonts w:eastAsia="楷体"/>
          <w:color w:val="000000"/>
          <w:sz w:val="24"/>
          <w:szCs w:val="24"/>
        </w:rPr>
      </w:pPr>
      <w:r w:rsidRPr="00E040A1">
        <w:rPr>
          <w:rFonts w:eastAsia="楷体"/>
          <w:color w:val="000000"/>
          <w:sz w:val="24"/>
          <w:szCs w:val="24"/>
        </w:rPr>
        <w:t xml:space="preserve">    </w:t>
      </w:r>
      <w:r w:rsidRPr="00E040A1">
        <w:rPr>
          <w:rFonts w:eastAsia="楷体"/>
          <w:color w:val="000000"/>
          <w:sz w:val="24"/>
          <w:szCs w:val="24"/>
        </w:rPr>
        <w:t>邮箱：</w:t>
      </w:r>
      <w:r w:rsidR="00E040A1" w:rsidRPr="00E040A1">
        <w:rPr>
          <w:rFonts w:eastAsia="楷体"/>
          <w:color w:val="000000"/>
          <w:sz w:val="24"/>
          <w:szCs w:val="24"/>
        </w:rPr>
        <w:t>wanglina@hpu.edu.cn</w:t>
      </w:r>
      <w:r w:rsidRPr="00E040A1">
        <w:rPr>
          <w:rFonts w:eastAsia="楷体"/>
          <w:color w:val="000000"/>
          <w:sz w:val="24"/>
          <w:szCs w:val="24"/>
        </w:rPr>
        <w:t xml:space="preserve">             </w:t>
      </w:r>
      <w:r w:rsidRPr="00E040A1">
        <w:rPr>
          <w:rFonts w:eastAsia="楷体"/>
          <w:color w:val="000000"/>
          <w:sz w:val="24"/>
          <w:szCs w:val="24"/>
        </w:rPr>
        <w:t>邮箱：</w:t>
      </w:r>
      <w:r w:rsidRPr="00E040A1">
        <w:rPr>
          <w:rFonts w:eastAsia="楷体"/>
          <w:color w:val="000000"/>
          <w:sz w:val="24"/>
          <w:szCs w:val="24"/>
        </w:rPr>
        <w:t>jiayh@bjzhongke.com.cn</w:t>
      </w:r>
    </w:p>
    <w:p w14:paraId="19891DDD" w14:textId="77777777" w:rsidR="00E81738" w:rsidRPr="00E040A1" w:rsidRDefault="00564817" w:rsidP="002613E2">
      <w:pPr>
        <w:tabs>
          <w:tab w:val="left" w:pos="3840"/>
          <w:tab w:val="left" w:pos="7320"/>
        </w:tabs>
        <w:spacing w:line="440" w:lineRule="exact"/>
        <w:ind w:leftChars="-270" w:left="-567" w:rightChars="-364" w:right="-764"/>
        <w:jc w:val="left"/>
        <w:rPr>
          <w:rFonts w:eastAsia="楷体"/>
          <w:color w:val="000000"/>
          <w:sz w:val="24"/>
          <w:szCs w:val="24"/>
        </w:rPr>
      </w:pPr>
      <w:r w:rsidRPr="00E040A1">
        <w:rPr>
          <w:rFonts w:eastAsia="楷体"/>
          <w:color w:val="000000"/>
          <w:sz w:val="24"/>
          <w:szCs w:val="24"/>
        </w:rPr>
        <w:t xml:space="preserve">    </w:t>
      </w:r>
      <w:r w:rsidRPr="00E040A1">
        <w:rPr>
          <w:rFonts w:eastAsia="楷体"/>
          <w:color w:val="000000"/>
          <w:sz w:val="24"/>
          <w:szCs w:val="24"/>
        </w:rPr>
        <w:t>经办单位负责人（签字）：</w:t>
      </w:r>
      <w:r w:rsidRPr="00E040A1">
        <w:rPr>
          <w:rFonts w:eastAsia="楷体"/>
          <w:color w:val="000000"/>
          <w:sz w:val="24"/>
          <w:szCs w:val="24"/>
        </w:rPr>
        <w:t xml:space="preserve">              </w:t>
      </w:r>
      <w:r w:rsidRPr="00E040A1">
        <w:rPr>
          <w:rFonts w:eastAsia="楷体"/>
          <w:color w:val="000000"/>
          <w:sz w:val="24"/>
          <w:szCs w:val="24"/>
        </w:rPr>
        <w:t>委托代理人（签字）：</w:t>
      </w:r>
    </w:p>
    <w:p w14:paraId="3C4B6780" w14:textId="77777777" w:rsidR="00E81738" w:rsidRPr="00E040A1" w:rsidRDefault="00564817" w:rsidP="002613E2">
      <w:pPr>
        <w:tabs>
          <w:tab w:val="left" w:pos="3840"/>
          <w:tab w:val="left" w:pos="7320"/>
        </w:tabs>
        <w:spacing w:line="440" w:lineRule="exact"/>
        <w:ind w:leftChars="-270" w:left="-567" w:rightChars="-364" w:right="-764"/>
        <w:jc w:val="left"/>
        <w:rPr>
          <w:rFonts w:eastAsia="楷体"/>
          <w:color w:val="000000"/>
          <w:sz w:val="24"/>
          <w:szCs w:val="24"/>
        </w:rPr>
      </w:pPr>
      <w:r w:rsidRPr="00E040A1">
        <w:rPr>
          <w:rFonts w:eastAsia="楷体"/>
          <w:color w:val="000000"/>
          <w:sz w:val="24"/>
          <w:szCs w:val="24"/>
        </w:rPr>
        <w:t xml:space="preserve">    </w:t>
      </w:r>
      <w:r w:rsidRPr="00E040A1">
        <w:rPr>
          <w:rFonts w:eastAsia="楷体"/>
          <w:color w:val="000000"/>
          <w:sz w:val="24"/>
          <w:szCs w:val="24"/>
        </w:rPr>
        <w:t>委托代理人：</w:t>
      </w:r>
    </w:p>
    <w:p w14:paraId="33CE6687" w14:textId="77777777" w:rsidR="00E81738" w:rsidRPr="00E040A1" w:rsidRDefault="00564817" w:rsidP="002613E2">
      <w:pPr>
        <w:tabs>
          <w:tab w:val="left" w:pos="3840"/>
          <w:tab w:val="left" w:pos="7320"/>
        </w:tabs>
        <w:spacing w:line="440" w:lineRule="exact"/>
        <w:ind w:leftChars="-270" w:left="-567" w:rightChars="-364" w:right="-764" w:firstLineChars="200" w:firstLine="480"/>
        <w:jc w:val="left"/>
        <w:rPr>
          <w:rFonts w:eastAsia="楷体"/>
          <w:color w:val="000000"/>
          <w:sz w:val="24"/>
          <w:szCs w:val="24"/>
        </w:rPr>
      </w:pPr>
      <w:r w:rsidRPr="00E040A1">
        <w:rPr>
          <w:rFonts w:eastAsia="楷体"/>
          <w:color w:val="000000"/>
          <w:sz w:val="24"/>
          <w:szCs w:val="24"/>
        </w:rPr>
        <w:t>开户行：中国农业银行有份有限公司焦作</w:t>
      </w:r>
      <w:r w:rsidRPr="00E040A1">
        <w:rPr>
          <w:rFonts w:eastAsia="楷体"/>
          <w:color w:val="000000"/>
          <w:sz w:val="24"/>
          <w:szCs w:val="24"/>
        </w:rPr>
        <w:t xml:space="preserve"> </w:t>
      </w:r>
      <w:r w:rsidRPr="00E040A1">
        <w:rPr>
          <w:rFonts w:eastAsia="楷体"/>
          <w:color w:val="000000"/>
          <w:sz w:val="24"/>
          <w:szCs w:val="24"/>
        </w:rPr>
        <w:t>开户行：中国银行北京金宝街支行</w:t>
      </w:r>
    </w:p>
    <w:p w14:paraId="10401865" w14:textId="77777777" w:rsidR="00E81738" w:rsidRPr="00E040A1" w:rsidRDefault="00564817" w:rsidP="002613E2">
      <w:pPr>
        <w:tabs>
          <w:tab w:val="left" w:pos="3840"/>
          <w:tab w:val="left" w:pos="7320"/>
        </w:tabs>
        <w:spacing w:line="440" w:lineRule="exact"/>
        <w:ind w:leftChars="-270" w:left="-567" w:rightChars="-364" w:right="-764"/>
        <w:jc w:val="left"/>
        <w:rPr>
          <w:rFonts w:eastAsia="楷体"/>
          <w:color w:val="000000"/>
          <w:sz w:val="24"/>
          <w:szCs w:val="24"/>
        </w:rPr>
      </w:pPr>
      <w:r w:rsidRPr="00E040A1">
        <w:rPr>
          <w:rFonts w:eastAsia="楷体"/>
          <w:color w:val="000000"/>
          <w:sz w:val="24"/>
          <w:szCs w:val="24"/>
        </w:rPr>
        <w:t xml:space="preserve">    </w:t>
      </w:r>
      <w:r w:rsidRPr="00E040A1">
        <w:rPr>
          <w:rFonts w:eastAsia="楷体"/>
          <w:color w:val="000000"/>
          <w:sz w:val="24"/>
          <w:szCs w:val="24"/>
        </w:rPr>
        <w:t>理工大学支行</w:t>
      </w:r>
      <w:r w:rsidRPr="00E040A1">
        <w:rPr>
          <w:rFonts w:eastAsia="楷体"/>
          <w:color w:val="000000"/>
          <w:sz w:val="24"/>
          <w:szCs w:val="24"/>
        </w:rPr>
        <w:t xml:space="preserve"> </w:t>
      </w:r>
    </w:p>
    <w:p w14:paraId="05F49BE2" w14:textId="77777777" w:rsidR="00E81738" w:rsidRPr="00E040A1" w:rsidRDefault="00564817" w:rsidP="002613E2">
      <w:pPr>
        <w:tabs>
          <w:tab w:val="left" w:pos="3840"/>
          <w:tab w:val="left" w:pos="7320"/>
        </w:tabs>
        <w:spacing w:line="440" w:lineRule="exact"/>
        <w:ind w:leftChars="-270" w:left="-567" w:rightChars="-364" w:right="-764"/>
        <w:jc w:val="left"/>
        <w:rPr>
          <w:rFonts w:eastAsia="楷体"/>
          <w:color w:val="000000"/>
          <w:sz w:val="24"/>
          <w:szCs w:val="24"/>
        </w:rPr>
      </w:pPr>
      <w:r w:rsidRPr="00E040A1">
        <w:rPr>
          <w:rFonts w:eastAsia="楷体"/>
          <w:color w:val="000000"/>
          <w:sz w:val="24"/>
          <w:szCs w:val="24"/>
        </w:rPr>
        <w:t xml:space="preserve">    </w:t>
      </w:r>
      <w:r w:rsidRPr="00E040A1">
        <w:rPr>
          <w:rFonts w:eastAsia="楷体"/>
          <w:color w:val="000000"/>
          <w:sz w:val="24"/>
          <w:szCs w:val="24"/>
        </w:rPr>
        <w:t>银行账号：</w:t>
      </w:r>
      <w:r w:rsidRPr="00E040A1">
        <w:rPr>
          <w:rFonts w:eastAsia="楷体"/>
          <w:color w:val="000000"/>
          <w:sz w:val="24"/>
          <w:szCs w:val="24"/>
        </w:rPr>
        <w:t xml:space="preserve">16302301040000264          </w:t>
      </w:r>
      <w:r w:rsidRPr="00E040A1">
        <w:rPr>
          <w:rFonts w:eastAsia="楷体"/>
          <w:color w:val="000000"/>
          <w:sz w:val="24"/>
          <w:szCs w:val="24"/>
        </w:rPr>
        <w:t>银行账号：</w:t>
      </w:r>
      <w:r w:rsidRPr="00E040A1">
        <w:rPr>
          <w:rFonts w:eastAsia="楷体"/>
          <w:color w:val="000000"/>
          <w:sz w:val="24"/>
          <w:szCs w:val="24"/>
        </w:rPr>
        <w:t>329856023954</w:t>
      </w:r>
    </w:p>
    <w:p w14:paraId="140CE1A1" w14:textId="77777777" w:rsidR="00E81738" w:rsidRPr="00E040A1" w:rsidRDefault="00564817" w:rsidP="002613E2">
      <w:pPr>
        <w:tabs>
          <w:tab w:val="left" w:pos="3840"/>
          <w:tab w:val="left" w:pos="7320"/>
        </w:tabs>
        <w:spacing w:line="440" w:lineRule="exact"/>
        <w:ind w:leftChars="-270" w:left="2073" w:rightChars="-364" w:right="-764" w:hangingChars="1100" w:hanging="2640"/>
        <w:jc w:val="left"/>
        <w:rPr>
          <w:rFonts w:eastAsia="楷体"/>
          <w:sz w:val="24"/>
          <w:szCs w:val="24"/>
          <w:lang w:val="zh-CN"/>
        </w:rPr>
      </w:pPr>
      <w:r w:rsidRPr="00E040A1">
        <w:rPr>
          <w:rFonts w:eastAsia="楷体"/>
          <w:color w:val="000000"/>
          <w:sz w:val="24"/>
          <w:szCs w:val="24"/>
        </w:rPr>
        <w:t xml:space="preserve">    </w:t>
      </w:r>
      <w:r w:rsidRPr="00E040A1">
        <w:rPr>
          <w:rFonts w:eastAsia="楷体"/>
          <w:color w:val="000000"/>
          <w:sz w:val="24"/>
          <w:szCs w:val="24"/>
        </w:rPr>
        <w:t>社会信用代码：</w:t>
      </w:r>
      <w:r w:rsidRPr="00E040A1">
        <w:rPr>
          <w:rFonts w:eastAsia="楷体"/>
          <w:color w:val="000000"/>
          <w:sz w:val="24"/>
          <w:szCs w:val="24"/>
        </w:rPr>
        <w:t xml:space="preserve">12410000721851120U     </w:t>
      </w:r>
      <w:r w:rsidRPr="00E040A1">
        <w:rPr>
          <w:rFonts w:eastAsia="楷体"/>
          <w:color w:val="000000"/>
          <w:sz w:val="24"/>
          <w:szCs w:val="24"/>
        </w:rPr>
        <w:t>社会信用代码：</w:t>
      </w:r>
      <w:r w:rsidRPr="00E040A1">
        <w:rPr>
          <w:rFonts w:eastAsia="楷体"/>
          <w:sz w:val="24"/>
          <w:szCs w:val="24"/>
        </w:rPr>
        <w:t>91110101101138981M</w:t>
      </w:r>
    </w:p>
    <w:p w14:paraId="4D389DA0" w14:textId="77777777" w:rsidR="00E81738" w:rsidRPr="00E040A1" w:rsidRDefault="00E81738" w:rsidP="002613E2">
      <w:pPr>
        <w:ind w:leftChars="-270" w:left="-567" w:rightChars="-364" w:right="-764"/>
        <w:rPr>
          <w:rFonts w:eastAsia="楷体"/>
          <w:sz w:val="24"/>
          <w:szCs w:val="24"/>
        </w:rPr>
      </w:pPr>
    </w:p>
    <w:sectPr w:rsidR="00E81738" w:rsidRPr="00E040A1">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2AB97" w14:textId="77777777" w:rsidR="00414DE4" w:rsidRDefault="00414DE4" w:rsidP="002613E2">
      <w:r>
        <w:separator/>
      </w:r>
    </w:p>
  </w:endnote>
  <w:endnote w:type="continuationSeparator" w:id="0">
    <w:p w14:paraId="0AD971B7" w14:textId="77777777" w:rsidR="00414DE4" w:rsidRDefault="00414DE4" w:rsidP="0026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780490"/>
      <w:docPartObj>
        <w:docPartGallery w:val="Page Numbers (Bottom of Page)"/>
        <w:docPartUnique/>
      </w:docPartObj>
    </w:sdtPr>
    <w:sdtEndPr/>
    <w:sdtContent>
      <w:p w14:paraId="71E00435" w14:textId="54882B7D" w:rsidR="004342B1" w:rsidRDefault="004342B1">
        <w:pPr>
          <w:pStyle w:val="a6"/>
          <w:jc w:val="center"/>
        </w:pPr>
        <w:r>
          <w:fldChar w:fldCharType="begin"/>
        </w:r>
        <w:r>
          <w:instrText>PAGE   \* MERGEFORMAT</w:instrText>
        </w:r>
        <w:r>
          <w:fldChar w:fldCharType="separate"/>
        </w:r>
        <w:r>
          <w:rPr>
            <w:lang w:val="zh-CN"/>
          </w:rPr>
          <w:t>2</w:t>
        </w:r>
        <w:r>
          <w:fldChar w:fldCharType="end"/>
        </w:r>
      </w:p>
    </w:sdtContent>
  </w:sdt>
  <w:p w14:paraId="2334EA3D" w14:textId="77777777" w:rsidR="004342B1" w:rsidRDefault="004342B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3CF4F" w14:textId="77777777" w:rsidR="00414DE4" w:rsidRDefault="00414DE4" w:rsidP="002613E2">
      <w:r>
        <w:separator/>
      </w:r>
    </w:p>
  </w:footnote>
  <w:footnote w:type="continuationSeparator" w:id="0">
    <w:p w14:paraId="0F858B2C" w14:textId="77777777" w:rsidR="00414DE4" w:rsidRDefault="00414DE4" w:rsidP="002613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hmZDc3YWYzODNjODZmMzY5OTNhYjVmNmY1MThmODMifQ=="/>
  </w:docVars>
  <w:rsids>
    <w:rsidRoot w:val="00172A27"/>
    <w:rsid w:val="00172A27"/>
    <w:rsid w:val="002613E2"/>
    <w:rsid w:val="00414DE4"/>
    <w:rsid w:val="004342B1"/>
    <w:rsid w:val="00477770"/>
    <w:rsid w:val="00557D89"/>
    <w:rsid w:val="00564817"/>
    <w:rsid w:val="00A01B90"/>
    <w:rsid w:val="00E040A1"/>
    <w:rsid w:val="00E81738"/>
    <w:rsid w:val="04E61B0E"/>
    <w:rsid w:val="0A27015B"/>
    <w:rsid w:val="0A2F75F7"/>
    <w:rsid w:val="0A530F50"/>
    <w:rsid w:val="0EBF78D2"/>
    <w:rsid w:val="0FB71C44"/>
    <w:rsid w:val="105025C8"/>
    <w:rsid w:val="16C805D0"/>
    <w:rsid w:val="1A3069FA"/>
    <w:rsid w:val="1C633298"/>
    <w:rsid w:val="22D00C5A"/>
    <w:rsid w:val="230C3F3A"/>
    <w:rsid w:val="278C564A"/>
    <w:rsid w:val="2C8E500A"/>
    <w:rsid w:val="2D60369B"/>
    <w:rsid w:val="2EF44200"/>
    <w:rsid w:val="315B578C"/>
    <w:rsid w:val="319251B6"/>
    <w:rsid w:val="345C0152"/>
    <w:rsid w:val="35ED3757"/>
    <w:rsid w:val="3A2C038F"/>
    <w:rsid w:val="435000C6"/>
    <w:rsid w:val="44BD6199"/>
    <w:rsid w:val="470000B1"/>
    <w:rsid w:val="49357497"/>
    <w:rsid w:val="4C343505"/>
    <w:rsid w:val="4EEA4880"/>
    <w:rsid w:val="57B84DE3"/>
    <w:rsid w:val="5BE014E5"/>
    <w:rsid w:val="5CDA1A65"/>
    <w:rsid w:val="5EF84D97"/>
    <w:rsid w:val="653D1756"/>
    <w:rsid w:val="6B4B056B"/>
    <w:rsid w:val="6EF8708D"/>
    <w:rsid w:val="6F4B0F13"/>
    <w:rsid w:val="762F0C47"/>
    <w:rsid w:val="781F727F"/>
    <w:rsid w:val="7B4B6511"/>
    <w:rsid w:val="7E04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0E19A"/>
  <w15:docId w15:val="{9223444B-1E9D-43BC-A259-38700259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Message Header"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essage Header"/>
    <w:basedOn w:val="a"/>
    <w:qFormat/>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Cambria" w:hAnsi="Cambria"/>
      <w:sz w:val="24"/>
    </w:rPr>
  </w:style>
  <w:style w:type="paragraph" w:styleId="a4">
    <w:name w:val="header"/>
    <w:basedOn w:val="a"/>
    <w:link w:val="a5"/>
    <w:rsid w:val="002613E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613E2"/>
    <w:rPr>
      <w:rFonts w:ascii="Times New Roman" w:eastAsia="宋体" w:hAnsi="Times New Roman" w:cs="Times New Roman"/>
      <w:kern w:val="2"/>
      <w:sz w:val="18"/>
      <w:szCs w:val="18"/>
    </w:rPr>
  </w:style>
  <w:style w:type="paragraph" w:styleId="a6">
    <w:name w:val="footer"/>
    <w:basedOn w:val="a"/>
    <w:link w:val="a7"/>
    <w:uiPriority w:val="99"/>
    <w:rsid w:val="002613E2"/>
    <w:pPr>
      <w:tabs>
        <w:tab w:val="center" w:pos="4153"/>
        <w:tab w:val="right" w:pos="8306"/>
      </w:tabs>
      <w:snapToGrid w:val="0"/>
      <w:jc w:val="left"/>
    </w:pPr>
    <w:rPr>
      <w:sz w:val="18"/>
      <w:szCs w:val="18"/>
    </w:rPr>
  </w:style>
  <w:style w:type="character" w:customStyle="1" w:styleId="a7">
    <w:name w:val="页脚 字符"/>
    <w:basedOn w:val="a0"/>
    <w:link w:val="a6"/>
    <w:uiPriority w:val="99"/>
    <w:rsid w:val="002613E2"/>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552</Words>
  <Characters>3153</Characters>
  <Application>Microsoft Office Word</Application>
  <DocSecurity>0</DocSecurity>
  <Lines>26</Lines>
  <Paragraphs>7</Paragraphs>
  <ScaleCrop>false</ScaleCrop>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贾温婉</dc:creator>
  <cp:lastModifiedBy>杜明星</cp:lastModifiedBy>
  <cp:revision>6</cp:revision>
  <dcterms:created xsi:type="dcterms:W3CDTF">2023-08-30T05:56:00Z</dcterms:created>
  <dcterms:modified xsi:type="dcterms:W3CDTF">2023-09-12T01:02:00Z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F652FE17DEFD4086A00882EA2E84C174_13</vt:lpwstr>
  </property>
</Properties>
</file>