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4954DA">
      <w:pPr>
        <w:pStyle w:val="4"/>
        <w:adjustRightInd w:val="0"/>
        <w:snapToGrid w:val="0"/>
        <w:spacing w:after="0" w:line="360" w:lineRule="auto"/>
        <w:ind w:left="0" w:leftChars="0" w:firstLine="0" w:firstLineChars="0"/>
        <w:rPr>
          <w:rFonts w:hint="default" w:ascii="宋体" w:hAnsi="宋体" w:eastAsia="宋体" w:cs="宋体"/>
          <w:b/>
          <w:sz w:val="28"/>
          <w:szCs w:val="28"/>
          <w:lang w:val="en-US" w:eastAsia="zh-CN"/>
        </w:rPr>
      </w:pPr>
      <w:r>
        <w:rPr>
          <w:rFonts w:hint="eastAsia" w:ascii="宋体" w:hAnsi="宋体" w:eastAsia="宋体" w:cs="宋体"/>
          <w:b/>
          <w:bCs/>
          <w:sz w:val="28"/>
          <w:szCs w:val="28"/>
          <w:lang w:val="en-US" w:eastAsia="zh-CN"/>
        </w:rPr>
        <w:t>包2：</w:t>
      </w:r>
    </w:p>
    <w:tbl>
      <w:tblPr>
        <w:tblStyle w:val="7"/>
        <w:tblW w:w="9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7492"/>
        <w:gridCol w:w="893"/>
      </w:tblGrid>
      <w:tr w14:paraId="50A2B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00" w:type="dxa"/>
            <w:gridSpan w:val="3"/>
            <w:tcBorders>
              <w:top w:val="nil"/>
              <w:left w:val="nil"/>
              <w:right w:val="nil"/>
            </w:tcBorders>
            <w:noWrap w:val="0"/>
            <w:vAlign w:val="center"/>
          </w:tcPr>
          <w:p w14:paraId="549092CC">
            <w:pPr>
              <w:widowControl/>
              <w:adjustRightInd w:val="0"/>
              <w:snapToGrid w:val="0"/>
              <w:spacing w:line="360" w:lineRule="auto"/>
              <w:jc w:val="center"/>
              <w:rPr>
                <w:rFonts w:hint="eastAsia" w:ascii="宋体" w:hAnsi="宋体" w:eastAsia="宋体" w:cs="宋体"/>
                <w:b/>
                <w:bCs/>
                <w:kern w:val="0"/>
                <w:sz w:val="21"/>
                <w:szCs w:val="21"/>
                <w:highlight w:val="none"/>
                <w:lang w:val="en-US" w:eastAsia="zh-CN"/>
              </w:rPr>
            </w:pPr>
            <w:r>
              <w:rPr>
                <w:rFonts w:hint="eastAsia" w:ascii="宋体" w:hAnsi="宋体" w:eastAsia="宋体" w:cs="宋体"/>
                <w:b/>
                <w:bCs/>
                <w:kern w:val="0"/>
                <w:sz w:val="21"/>
                <w:szCs w:val="21"/>
                <w:highlight w:val="none"/>
                <w:lang w:val="en-US" w:eastAsia="zh-CN"/>
              </w:rPr>
              <w:t>血细胞分离机</w:t>
            </w:r>
          </w:p>
        </w:tc>
      </w:tr>
      <w:tr w14:paraId="66A3C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5" w:type="dxa"/>
            <w:tcBorders>
              <w:tl2br w:val="nil"/>
              <w:tr2bl w:val="nil"/>
            </w:tcBorders>
            <w:noWrap w:val="0"/>
            <w:vAlign w:val="center"/>
          </w:tcPr>
          <w:p w14:paraId="30548F0A">
            <w:pPr>
              <w:widowControl/>
              <w:adjustRightInd w:val="0"/>
              <w:snapToGrid w:val="0"/>
              <w:spacing w:line="36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一</w:t>
            </w:r>
          </w:p>
        </w:tc>
        <w:tc>
          <w:tcPr>
            <w:tcW w:w="7492" w:type="dxa"/>
            <w:tcBorders>
              <w:tl2br w:val="nil"/>
              <w:tr2bl w:val="nil"/>
            </w:tcBorders>
            <w:noWrap w:val="0"/>
            <w:vAlign w:val="center"/>
          </w:tcPr>
          <w:p w14:paraId="00570B05">
            <w:pPr>
              <w:widowControl/>
              <w:adjustRightInd w:val="0"/>
              <w:snapToGrid w:val="0"/>
              <w:spacing w:line="360" w:lineRule="auto"/>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总体要求</w:t>
            </w:r>
          </w:p>
        </w:tc>
        <w:tc>
          <w:tcPr>
            <w:tcW w:w="893" w:type="dxa"/>
            <w:tcBorders>
              <w:tl2br w:val="nil"/>
              <w:tr2bl w:val="nil"/>
            </w:tcBorders>
            <w:noWrap w:val="0"/>
            <w:vAlign w:val="center"/>
          </w:tcPr>
          <w:p w14:paraId="4BAAD6B0">
            <w:pPr>
              <w:widowControl/>
              <w:adjustRightInd w:val="0"/>
              <w:snapToGrid w:val="0"/>
              <w:spacing w:line="36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　</w:t>
            </w:r>
          </w:p>
        </w:tc>
      </w:tr>
      <w:tr w14:paraId="2B665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5" w:type="dxa"/>
            <w:tcBorders>
              <w:tl2br w:val="nil"/>
              <w:tr2bl w:val="nil"/>
            </w:tcBorders>
            <w:noWrap w:val="0"/>
            <w:vAlign w:val="center"/>
          </w:tcPr>
          <w:p w14:paraId="7F6A9637">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7492" w:type="dxa"/>
            <w:tcBorders>
              <w:tl2br w:val="nil"/>
              <w:tr2bl w:val="nil"/>
            </w:tcBorders>
            <w:noWrap w:val="0"/>
            <w:vAlign w:val="center"/>
          </w:tcPr>
          <w:p w14:paraId="028C1536">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满足医院要求，凡涉及设备安装及施工由中标方负责，按照医院要求提供交钥匙工程</w:t>
            </w:r>
          </w:p>
        </w:tc>
        <w:tc>
          <w:tcPr>
            <w:tcW w:w="893" w:type="dxa"/>
            <w:tcBorders>
              <w:tl2br w:val="nil"/>
              <w:tr2bl w:val="nil"/>
            </w:tcBorders>
            <w:noWrap w:val="0"/>
            <w:vAlign w:val="center"/>
          </w:tcPr>
          <w:p w14:paraId="487D983F">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7AA3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5" w:type="dxa"/>
            <w:tcBorders>
              <w:tl2br w:val="nil"/>
              <w:tr2bl w:val="nil"/>
            </w:tcBorders>
            <w:noWrap w:val="0"/>
            <w:vAlign w:val="center"/>
          </w:tcPr>
          <w:p w14:paraId="7C76404F">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7492" w:type="dxa"/>
            <w:tcBorders>
              <w:tl2br w:val="nil"/>
              <w:tr2bl w:val="nil"/>
            </w:tcBorders>
            <w:noWrap w:val="0"/>
            <w:vAlign w:val="center"/>
          </w:tcPr>
          <w:p w14:paraId="427CABD7">
            <w:pPr>
              <w:widowControl/>
              <w:adjustRightInd w:val="0"/>
              <w:snapToGrid w:val="0"/>
              <w:spacing w:line="36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投标时要求提供投标产品注册</w:t>
            </w:r>
            <w:r>
              <w:rPr>
                <w:rFonts w:hint="eastAsia" w:ascii="宋体" w:hAnsi="宋体" w:eastAsia="宋体" w:cs="宋体"/>
                <w:kern w:val="0"/>
                <w:sz w:val="21"/>
                <w:szCs w:val="21"/>
                <w:lang w:val="en-US" w:eastAsia="zh-CN"/>
              </w:rPr>
              <w:t>所用</w:t>
            </w:r>
            <w:r>
              <w:rPr>
                <w:rFonts w:hint="eastAsia" w:ascii="宋体" w:hAnsi="宋体" w:eastAsia="宋体" w:cs="宋体"/>
                <w:kern w:val="0"/>
                <w:sz w:val="21"/>
                <w:szCs w:val="21"/>
              </w:rPr>
              <w:t>检验报告、技术参数表（datasheet）及产品彩页</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说明书</w:t>
            </w:r>
          </w:p>
        </w:tc>
        <w:tc>
          <w:tcPr>
            <w:tcW w:w="893" w:type="dxa"/>
            <w:tcBorders>
              <w:tl2br w:val="nil"/>
              <w:tr2bl w:val="nil"/>
            </w:tcBorders>
            <w:noWrap w:val="0"/>
            <w:vAlign w:val="center"/>
          </w:tcPr>
          <w:p w14:paraId="091A73D3">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290C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5" w:type="dxa"/>
            <w:tcBorders>
              <w:tl2br w:val="nil"/>
              <w:tr2bl w:val="nil"/>
            </w:tcBorders>
            <w:noWrap w:val="0"/>
            <w:vAlign w:val="center"/>
          </w:tcPr>
          <w:p w14:paraId="38542272">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7492" w:type="dxa"/>
            <w:tcBorders>
              <w:tl2br w:val="nil"/>
              <w:tr2bl w:val="nil"/>
            </w:tcBorders>
            <w:noWrap w:val="0"/>
            <w:vAlign w:val="center"/>
          </w:tcPr>
          <w:p w14:paraId="1C61C880">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提供</w:t>
            </w:r>
            <w:r>
              <w:rPr>
                <w:rFonts w:hint="eastAsia" w:ascii="宋体" w:hAnsi="宋体" w:eastAsia="宋体" w:cs="宋体"/>
                <w:kern w:val="0"/>
                <w:sz w:val="21"/>
                <w:szCs w:val="21"/>
                <w:lang w:val="en-US" w:eastAsia="zh-CN"/>
              </w:rPr>
              <w:t>所投产品</w:t>
            </w:r>
            <w:r>
              <w:rPr>
                <w:rFonts w:hint="eastAsia" w:ascii="宋体" w:hAnsi="宋体" w:eastAsia="宋体" w:cs="宋体"/>
                <w:kern w:val="0"/>
                <w:sz w:val="21"/>
                <w:szCs w:val="21"/>
              </w:rPr>
              <w:t>医疗器械注册证</w:t>
            </w:r>
          </w:p>
        </w:tc>
        <w:tc>
          <w:tcPr>
            <w:tcW w:w="893" w:type="dxa"/>
            <w:tcBorders>
              <w:tl2br w:val="nil"/>
              <w:tr2bl w:val="nil"/>
            </w:tcBorders>
            <w:noWrap w:val="0"/>
            <w:vAlign w:val="center"/>
          </w:tcPr>
          <w:p w14:paraId="18506A12">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0902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5" w:type="dxa"/>
            <w:tcBorders>
              <w:tl2br w:val="nil"/>
              <w:tr2bl w:val="nil"/>
            </w:tcBorders>
            <w:noWrap w:val="0"/>
            <w:vAlign w:val="center"/>
          </w:tcPr>
          <w:p w14:paraId="7A53E3F9">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7492" w:type="dxa"/>
            <w:tcBorders>
              <w:tl2br w:val="nil"/>
              <w:tr2bl w:val="nil"/>
            </w:tcBorders>
            <w:noWrap w:val="0"/>
            <w:vAlign w:val="center"/>
          </w:tcPr>
          <w:p w14:paraId="7D2E9032">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仪器配备所有软件使用最新版本且终身免费升级，端口免费开放，能与我院各信息系统无缝对接</w:t>
            </w:r>
          </w:p>
        </w:tc>
        <w:tc>
          <w:tcPr>
            <w:tcW w:w="893" w:type="dxa"/>
            <w:tcBorders>
              <w:tl2br w:val="nil"/>
              <w:tr2bl w:val="nil"/>
            </w:tcBorders>
            <w:noWrap w:val="0"/>
            <w:vAlign w:val="center"/>
          </w:tcPr>
          <w:p w14:paraId="0DCB10E8">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96AA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5" w:type="dxa"/>
            <w:tcBorders>
              <w:tl2br w:val="nil"/>
              <w:tr2bl w:val="nil"/>
            </w:tcBorders>
            <w:noWrap w:val="0"/>
            <w:vAlign w:val="center"/>
          </w:tcPr>
          <w:p w14:paraId="20D37521">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7492" w:type="dxa"/>
            <w:tcBorders>
              <w:tl2br w:val="nil"/>
              <w:tr2bl w:val="nil"/>
            </w:tcBorders>
            <w:noWrap w:val="0"/>
            <w:vAlign w:val="center"/>
          </w:tcPr>
          <w:p w14:paraId="4297F14C">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所有项目必须满足现今主流设备的需求，并能根据实际情况以及用户的要求进行及时做出硬件上的调整并负责做好相应设备的安装</w:t>
            </w:r>
          </w:p>
        </w:tc>
        <w:tc>
          <w:tcPr>
            <w:tcW w:w="893" w:type="dxa"/>
            <w:tcBorders>
              <w:tl2br w:val="nil"/>
              <w:tr2bl w:val="nil"/>
            </w:tcBorders>
            <w:noWrap w:val="0"/>
            <w:vAlign w:val="center"/>
          </w:tcPr>
          <w:p w14:paraId="4B9D4DC4">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B446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5" w:type="dxa"/>
            <w:tcBorders>
              <w:tl2br w:val="nil"/>
              <w:tr2bl w:val="nil"/>
            </w:tcBorders>
            <w:noWrap w:val="0"/>
            <w:vAlign w:val="center"/>
          </w:tcPr>
          <w:p w14:paraId="01C99690">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7492" w:type="dxa"/>
            <w:tcBorders>
              <w:tl2br w:val="nil"/>
              <w:tr2bl w:val="nil"/>
            </w:tcBorders>
            <w:noWrap w:val="0"/>
            <w:vAlign w:val="center"/>
          </w:tcPr>
          <w:p w14:paraId="5BAA11F2">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满足安装场地要求</w:t>
            </w:r>
          </w:p>
        </w:tc>
        <w:tc>
          <w:tcPr>
            <w:tcW w:w="893" w:type="dxa"/>
            <w:tcBorders>
              <w:tl2br w:val="nil"/>
              <w:tr2bl w:val="nil"/>
            </w:tcBorders>
            <w:noWrap w:val="0"/>
            <w:vAlign w:val="center"/>
          </w:tcPr>
          <w:p w14:paraId="4FD5E5F4">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1945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5" w:type="dxa"/>
            <w:tcBorders>
              <w:tl2br w:val="nil"/>
              <w:tr2bl w:val="nil"/>
            </w:tcBorders>
            <w:noWrap w:val="0"/>
            <w:vAlign w:val="center"/>
          </w:tcPr>
          <w:p w14:paraId="3B406E9A">
            <w:pPr>
              <w:widowControl/>
              <w:adjustRightInd w:val="0"/>
              <w:snapToGrid w:val="0"/>
              <w:spacing w:line="360" w:lineRule="auto"/>
              <w:jc w:val="center"/>
              <w:textAlignment w:val="center"/>
              <w:rPr>
                <w:rFonts w:hint="eastAsia" w:ascii="宋体" w:hAnsi="宋体" w:eastAsia="宋体" w:cs="宋体"/>
                <w:bCs/>
                <w:kern w:val="0"/>
                <w:sz w:val="21"/>
                <w:szCs w:val="21"/>
              </w:rPr>
            </w:pPr>
            <w:r>
              <w:rPr>
                <w:rFonts w:hint="eastAsia" w:ascii="宋体" w:hAnsi="宋体" w:eastAsia="宋体" w:cs="宋体"/>
                <w:bCs/>
                <w:kern w:val="0"/>
                <w:sz w:val="21"/>
                <w:szCs w:val="21"/>
              </w:rPr>
              <w:t>7</w:t>
            </w:r>
          </w:p>
        </w:tc>
        <w:tc>
          <w:tcPr>
            <w:tcW w:w="7492" w:type="dxa"/>
            <w:tcBorders>
              <w:bottom w:val="single" w:color="auto" w:sz="4" w:space="0"/>
              <w:tl2br w:val="nil"/>
              <w:tr2bl w:val="nil"/>
            </w:tcBorders>
            <w:noWrap w:val="0"/>
            <w:vAlign w:val="center"/>
          </w:tcPr>
          <w:p w14:paraId="58B40CF8">
            <w:pPr>
              <w:widowControl/>
              <w:adjustRightInd w:val="0"/>
              <w:snapToGrid w:val="0"/>
              <w:spacing w:line="360" w:lineRule="auto"/>
              <w:jc w:val="left"/>
              <w:rPr>
                <w:rFonts w:hint="eastAsia" w:ascii="宋体" w:hAnsi="宋体" w:eastAsia="宋体" w:cs="宋体"/>
                <w:bCs/>
                <w:kern w:val="0"/>
                <w:sz w:val="21"/>
                <w:szCs w:val="21"/>
              </w:rPr>
            </w:pPr>
            <w:r>
              <w:rPr>
                <w:rFonts w:hint="eastAsia" w:ascii="宋体" w:hAnsi="宋体" w:eastAsia="宋体" w:cs="宋体"/>
                <w:kern w:val="0"/>
                <w:sz w:val="21"/>
                <w:szCs w:val="21"/>
              </w:rPr>
              <w:t>数量</w:t>
            </w:r>
          </w:p>
        </w:tc>
        <w:tc>
          <w:tcPr>
            <w:tcW w:w="893" w:type="dxa"/>
            <w:tcBorders>
              <w:tl2br w:val="nil"/>
              <w:tr2bl w:val="nil"/>
            </w:tcBorders>
            <w:noWrap w:val="0"/>
            <w:vAlign w:val="center"/>
          </w:tcPr>
          <w:p w14:paraId="3AEB13E5">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w:t>
            </w:r>
            <w:r>
              <w:rPr>
                <w:rFonts w:hint="eastAsia" w:ascii="宋体" w:hAnsi="宋体" w:eastAsia="宋体" w:cs="宋体"/>
                <w:kern w:val="0"/>
                <w:sz w:val="21"/>
                <w:szCs w:val="21"/>
              </w:rPr>
              <w:t>台</w:t>
            </w:r>
          </w:p>
        </w:tc>
      </w:tr>
      <w:tr w14:paraId="586C9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5" w:type="dxa"/>
            <w:tcBorders>
              <w:tl2br w:val="nil"/>
              <w:tr2bl w:val="nil"/>
            </w:tcBorders>
            <w:noWrap w:val="0"/>
            <w:vAlign w:val="center"/>
          </w:tcPr>
          <w:p w14:paraId="1B7F214D">
            <w:pPr>
              <w:widowControl/>
              <w:adjustRightInd w:val="0"/>
              <w:snapToGrid w:val="0"/>
              <w:spacing w:line="36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二</w:t>
            </w:r>
          </w:p>
        </w:tc>
        <w:tc>
          <w:tcPr>
            <w:tcW w:w="7492" w:type="dxa"/>
            <w:tcBorders>
              <w:tl2br w:val="nil"/>
              <w:tr2bl w:val="nil"/>
            </w:tcBorders>
            <w:noWrap w:val="0"/>
            <w:vAlign w:val="center"/>
          </w:tcPr>
          <w:p w14:paraId="140EDAC8">
            <w:pPr>
              <w:widowControl/>
              <w:adjustRightInd w:val="0"/>
              <w:snapToGrid w:val="0"/>
              <w:spacing w:line="360" w:lineRule="auto"/>
              <w:jc w:val="left"/>
              <w:rPr>
                <w:rFonts w:hint="eastAsia" w:ascii="宋体" w:hAnsi="宋体" w:eastAsia="宋体" w:cs="宋体"/>
                <w:b/>
                <w:kern w:val="0"/>
                <w:sz w:val="21"/>
                <w:szCs w:val="21"/>
              </w:rPr>
            </w:pPr>
            <w:r>
              <w:rPr>
                <w:rFonts w:hint="eastAsia" w:ascii="宋体" w:hAnsi="宋体" w:eastAsia="宋体" w:cs="宋体"/>
                <w:b/>
                <w:kern w:val="0"/>
                <w:sz w:val="21"/>
                <w:szCs w:val="21"/>
              </w:rPr>
              <w:t>技术要求</w:t>
            </w:r>
          </w:p>
        </w:tc>
        <w:tc>
          <w:tcPr>
            <w:tcW w:w="893" w:type="dxa"/>
            <w:tcBorders>
              <w:tl2br w:val="nil"/>
              <w:tr2bl w:val="nil"/>
            </w:tcBorders>
            <w:noWrap w:val="0"/>
            <w:vAlign w:val="center"/>
          </w:tcPr>
          <w:p w14:paraId="473C1581">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111A0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5" w:type="dxa"/>
            <w:tcBorders>
              <w:tl2br w:val="nil"/>
              <w:tr2bl w:val="nil"/>
            </w:tcBorders>
            <w:noWrap w:val="0"/>
            <w:vAlign w:val="center"/>
          </w:tcPr>
          <w:p w14:paraId="6509FC90">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w:t>
            </w:r>
          </w:p>
        </w:tc>
        <w:tc>
          <w:tcPr>
            <w:tcW w:w="7492" w:type="dxa"/>
            <w:tcBorders>
              <w:tl2br w:val="nil"/>
              <w:tr2bl w:val="nil"/>
            </w:tcBorders>
            <w:noWrap w:val="0"/>
            <w:vAlign w:val="center"/>
          </w:tcPr>
          <w:p w14:paraId="6ABCBA79">
            <w:pPr>
              <w:widowControl/>
              <w:adjustRightInd w:val="0"/>
              <w:snapToGrid w:val="0"/>
              <w:spacing w:line="36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设备适用于</w:t>
            </w:r>
            <w:r>
              <w:rPr>
                <w:rFonts w:hint="eastAsia" w:ascii="宋体" w:hAnsi="宋体" w:eastAsia="宋体" w:cs="宋体"/>
                <w:kern w:val="0"/>
                <w:sz w:val="21"/>
                <w:szCs w:val="21"/>
              </w:rPr>
              <w:t>血小板治疗</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干细胞采集</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治疗性血浆置换</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治疗性红细胞去除与置换</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白细胞或血小板去除</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血浆治疗性处理</w:t>
            </w:r>
            <w:r>
              <w:rPr>
                <w:rFonts w:hint="eastAsia" w:ascii="宋体" w:hAnsi="宋体" w:eastAsia="宋体" w:cs="宋体"/>
                <w:kern w:val="0"/>
                <w:sz w:val="21"/>
                <w:szCs w:val="21"/>
                <w:lang w:val="en-US" w:eastAsia="zh-CN"/>
              </w:rPr>
              <w:t>等</w:t>
            </w:r>
          </w:p>
        </w:tc>
        <w:tc>
          <w:tcPr>
            <w:tcW w:w="893" w:type="dxa"/>
            <w:tcBorders>
              <w:tl2br w:val="nil"/>
              <w:tr2bl w:val="nil"/>
            </w:tcBorders>
            <w:noWrap w:val="0"/>
            <w:vAlign w:val="center"/>
          </w:tcPr>
          <w:p w14:paraId="1FC54E8B">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0D08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5" w:type="dxa"/>
            <w:tcBorders>
              <w:tl2br w:val="nil"/>
              <w:tr2bl w:val="nil"/>
            </w:tcBorders>
            <w:noWrap w:val="0"/>
            <w:vAlign w:val="center"/>
          </w:tcPr>
          <w:p w14:paraId="7664E9CF">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w:t>
            </w:r>
          </w:p>
        </w:tc>
        <w:tc>
          <w:tcPr>
            <w:tcW w:w="7492" w:type="dxa"/>
            <w:tcBorders>
              <w:tl2br w:val="nil"/>
              <w:tr2bl w:val="nil"/>
            </w:tcBorders>
            <w:noWrap w:val="0"/>
            <w:vAlign w:val="center"/>
          </w:tcPr>
          <w:p w14:paraId="3C48A2BE">
            <w:pPr>
              <w:widowControl/>
              <w:adjustRightInd w:val="0"/>
              <w:snapToGrid w:val="0"/>
              <w:spacing w:line="36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工作方式</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单针,双针全自动连续流动式分离模式</w:t>
            </w:r>
          </w:p>
        </w:tc>
        <w:tc>
          <w:tcPr>
            <w:tcW w:w="893" w:type="dxa"/>
            <w:tcBorders>
              <w:tl2br w:val="nil"/>
              <w:tr2bl w:val="nil"/>
            </w:tcBorders>
            <w:noWrap w:val="0"/>
            <w:vAlign w:val="center"/>
          </w:tcPr>
          <w:p w14:paraId="76063EFB">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具备</w:t>
            </w:r>
          </w:p>
        </w:tc>
      </w:tr>
      <w:tr w14:paraId="5B4A5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5" w:type="dxa"/>
            <w:tcBorders>
              <w:tl2br w:val="nil"/>
              <w:tr2bl w:val="nil"/>
            </w:tcBorders>
            <w:noWrap w:val="0"/>
            <w:vAlign w:val="center"/>
          </w:tcPr>
          <w:p w14:paraId="1C3D2CBA">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w:t>
            </w:r>
          </w:p>
        </w:tc>
        <w:tc>
          <w:tcPr>
            <w:tcW w:w="7492" w:type="dxa"/>
            <w:tcBorders>
              <w:tl2br w:val="nil"/>
              <w:tr2bl w:val="nil"/>
            </w:tcBorders>
            <w:noWrap w:val="0"/>
            <w:vAlign w:val="center"/>
          </w:tcPr>
          <w:p w14:paraId="3FBEE339">
            <w:pPr>
              <w:widowControl/>
              <w:adjustRightInd w:val="0"/>
              <w:snapToGrid w:val="0"/>
              <w:spacing w:line="36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终产品在离心机外收集</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终产品体积可以调节</w:t>
            </w:r>
          </w:p>
        </w:tc>
        <w:tc>
          <w:tcPr>
            <w:tcW w:w="893" w:type="dxa"/>
            <w:tcBorders>
              <w:tl2br w:val="nil"/>
              <w:tr2bl w:val="nil"/>
            </w:tcBorders>
            <w:noWrap w:val="0"/>
            <w:vAlign w:val="center"/>
          </w:tcPr>
          <w:p w14:paraId="728E5DFB">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具备</w:t>
            </w:r>
          </w:p>
        </w:tc>
      </w:tr>
      <w:tr w14:paraId="1863D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5" w:type="dxa"/>
            <w:tcBorders>
              <w:tl2br w:val="nil"/>
              <w:tr2bl w:val="nil"/>
            </w:tcBorders>
            <w:noWrap w:val="0"/>
            <w:vAlign w:val="center"/>
          </w:tcPr>
          <w:p w14:paraId="02CDFBB6">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w:t>
            </w:r>
          </w:p>
        </w:tc>
        <w:tc>
          <w:tcPr>
            <w:tcW w:w="7492" w:type="dxa"/>
            <w:tcBorders>
              <w:tl2br w:val="nil"/>
              <w:tr2bl w:val="nil"/>
            </w:tcBorders>
            <w:noWrap w:val="0"/>
            <w:vAlign w:val="center"/>
          </w:tcPr>
          <w:p w14:paraId="238D25F6">
            <w:pPr>
              <w:widowControl/>
              <w:adjustRightInd w:val="0"/>
              <w:snapToGrid w:val="0"/>
              <w:spacing w:line="36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血细胞分离吸附置换治疗套件自带穿刺针头,针头可以更换,保存期≥3年</w:t>
            </w:r>
          </w:p>
        </w:tc>
        <w:tc>
          <w:tcPr>
            <w:tcW w:w="893" w:type="dxa"/>
            <w:tcBorders>
              <w:tl2br w:val="nil"/>
              <w:tr2bl w:val="nil"/>
            </w:tcBorders>
            <w:noWrap w:val="0"/>
            <w:vAlign w:val="center"/>
          </w:tcPr>
          <w:p w14:paraId="3A20B11B">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具备</w:t>
            </w:r>
          </w:p>
        </w:tc>
      </w:tr>
      <w:tr w14:paraId="1BAF0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5" w:type="dxa"/>
            <w:tcBorders>
              <w:tl2br w:val="nil"/>
              <w:tr2bl w:val="nil"/>
            </w:tcBorders>
            <w:noWrap w:val="0"/>
            <w:vAlign w:val="center"/>
          </w:tcPr>
          <w:p w14:paraId="70B5D65C">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5</w:t>
            </w:r>
          </w:p>
        </w:tc>
        <w:tc>
          <w:tcPr>
            <w:tcW w:w="7492" w:type="dxa"/>
            <w:tcBorders>
              <w:tl2br w:val="nil"/>
              <w:tr2bl w:val="nil"/>
            </w:tcBorders>
            <w:noWrap w:val="0"/>
            <w:vAlign w:val="center"/>
          </w:tcPr>
          <w:p w14:paraId="6A8A9AF9">
            <w:pPr>
              <w:widowControl/>
              <w:adjustRightInd w:val="0"/>
              <w:snapToGrid w:val="0"/>
              <w:spacing w:line="36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离心机转数≤</w:t>
            </w:r>
            <w:r>
              <w:rPr>
                <w:rFonts w:hint="eastAsia" w:ascii="宋体" w:hAnsi="宋体" w:eastAsia="宋体" w:cs="宋体"/>
                <w:kern w:val="0"/>
                <w:sz w:val="21"/>
                <w:szCs w:val="21"/>
                <w:lang w:val="en-US" w:eastAsia="zh-CN"/>
              </w:rPr>
              <w:t>3000转/分钟</w:t>
            </w:r>
            <w:r>
              <w:rPr>
                <w:rFonts w:hint="eastAsia" w:ascii="宋体" w:hAnsi="宋体" w:eastAsia="宋体" w:cs="宋体"/>
                <w:kern w:val="0"/>
                <w:sz w:val="21"/>
                <w:szCs w:val="21"/>
              </w:rPr>
              <w:t>,转数误差≤±1%</w:t>
            </w:r>
          </w:p>
        </w:tc>
        <w:tc>
          <w:tcPr>
            <w:tcW w:w="893" w:type="dxa"/>
            <w:tcBorders>
              <w:tl2br w:val="nil"/>
              <w:tr2bl w:val="nil"/>
            </w:tcBorders>
            <w:noWrap w:val="0"/>
            <w:vAlign w:val="center"/>
          </w:tcPr>
          <w:p w14:paraId="12A1FE09">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具备</w:t>
            </w:r>
          </w:p>
        </w:tc>
      </w:tr>
      <w:tr w14:paraId="77B13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5" w:type="dxa"/>
            <w:tcBorders>
              <w:tl2br w:val="nil"/>
              <w:tr2bl w:val="nil"/>
            </w:tcBorders>
            <w:noWrap w:val="0"/>
            <w:vAlign w:val="center"/>
          </w:tcPr>
          <w:p w14:paraId="27550388">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6</w:t>
            </w:r>
          </w:p>
        </w:tc>
        <w:tc>
          <w:tcPr>
            <w:tcW w:w="7492" w:type="dxa"/>
            <w:tcBorders>
              <w:tl2br w:val="nil"/>
              <w:tr2bl w:val="nil"/>
            </w:tcBorders>
            <w:noWrap w:val="0"/>
            <w:vAlign w:val="center"/>
          </w:tcPr>
          <w:p w14:paraId="7A7700C3">
            <w:pPr>
              <w:widowControl/>
              <w:adjustRightInd w:val="0"/>
              <w:snapToGrid w:val="0"/>
              <w:spacing w:line="360" w:lineRule="auto"/>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全血流速</w:t>
            </w:r>
            <w:r>
              <w:rPr>
                <w:rFonts w:hint="eastAsia" w:ascii="宋体" w:hAnsi="宋体" w:eastAsia="宋体" w:cs="宋体"/>
                <w:kern w:val="0"/>
                <w:sz w:val="21"/>
                <w:szCs w:val="21"/>
                <w:highlight w:val="none"/>
                <w:lang w:val="en-US" w:eastAsia="zh-CN"/>
              </w:rPr>
              <w:t>范围≥</w:t>
            </w:r>
            <w:r>
              <w:rPr>
                <w:rFonts w:hint="eastAsia" w:ascii="宋体" w:hAnsi="宋体" w:eastAsia="宋体" w:cs="宋体"/>
                <w:kern w:val="0"/>
                <w:sz w:val="21"/>
                <w:szCs w:val="21"/>
                <w:highlight w:val="none"/>
              </w:rPr>
              <w:t>10-120ml/min</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rPr>
              <w:t>最低流速≤10ml/min,</w:t>
            </w:r>
            <w:r>
              <w:rPr>
                <w:rFonts w:hint="eastAsia" w:ascii="宋体" w:hAnsi="宋体" w:eastAsia="宋体" w:cs="宋体"/>
                <w:kern w:val="0"/>
                <w:sz w:val="21"/>
                <w:szCs w:val="21"/>
                <w:highlight w:val="none"/>
                <w:lang w:val="en-US" w:eastAsia="zh-CN"/>
              </w:rPr>
              <w:t>适用于</w:t>
            </w:r>
            <w:r>
              <w:rPr>
                <w:rFonts w:hint="eastAsia" w:ascii="宋体" w:hAnsi="宋体" w:eastAsia="宋体" w:cs="宋体"/>
                <w:kern w:val="0"/>
                <w:sz w:val="21"/>
                <w:szCs w:val="21"/>
                <w:highlight w:val="none"/>
              </w:rPr>
              <w:t>低体重儿童</w:t>
            </w:r>
          </w:p>
        </w:tc>
        <w:tc>
          <w:tcPr>
            <w:tcW w:w="893" w:type="dxa"/>
            <w:tcBorders>
              <w:tl2br w:val="nil"/>
              <w:tr2bl w:val="nil"/>
            </w:tcBorders>
            <w:noWrap w:val="0"/>
            <w:vAlign w:val="center"/>
          </w:tcPr>
          <w:p w14:paraId="55FC2196">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具备</w:t>
            </w:r>
          </w:p>
        </w:tc>
      </w:tr>
      <w:tr w14:paraId="1FF50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5" w:type="dxa"/>
            <w:tcBorders>
              <w:tl2br w:val="nil"/>
              <w:tr2bl w:val="nil"/>
            </w:tcBorders>
            <w:noWrap w:val="0"/>
            <w:vAlign w:val="center"/>
          </w:tcPr>
          <w:p w14:paraId="35E21D01">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#7</w:t>
            </w:r>
          </w:p>
        </w:tc>
        <w:tc>
          <w:tcPr>
            <w:tcW w:w="7492" w:type="dxa"/>
            <w:tcBorders>
              <w:tl2br w:val="nil"/>
              <w:tr2bl w:val="nil"/>
            </w:tcBorders>
            <w:noWrap w:val="0"/>
            <w:vAlign w:val="center"/>
          </w:tcPr>
          <w:p w14:paraId="193E413C">
            <w:pPr>
              <w:widowControl/>
              <w:adjustRightInd w:val="0"/>
              <w:snapToGrid w:val="0"/>
              <w:spacing w:line="360" w:lineRule="auto"/>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体外循环量≤1</w:t>
            </w:r>
            <w:r>
              <w:rPr>
                <w:rFonts w:hint="eastAsia" w:ascii="宋体" w:hAnsi="宋体" w:eastAsia="宋体" w:cs="宋体"/>
                <w:kern w:val="0"/>
                <w:sz w:val="21"/>
                <w:szCs w:val="21"/>
                <w:highlight w:val="none"/>
                <w:lang w:val="en-US" w:eastAsia="zh-CN"/>
              </w:rPr>
              <w:t>8</w:t>
            </w:r>
            <w:r>
              <w:rPr>
                <w:rFonts w:hint="eastAsia" w:ascii="宋体" w:hAnsi="宋体" w:eastAsia="宋体" w:cs="宋体"/>
                <w:kern w:val="0"/>
                <w:sz w:val="21"/>
                <w:szCs w:val="21"/>
                <w:highlight w:val="none"/>
              </w:rPr>
              <w:t>0ml,同时具备体外循环量自动监测功能</w:t>
            </w:r>
          </w:p>
        </w:tc>
        <w:tc>
          <w:tcPr>
            <w:tcW w:w="893" w:type="dxa"/>
            <w:tcBorders>
              <w:tl2br w:val="nil"/>
              <w:tr2bl w:val="nil"/>
            </w:tcBorders>
            <w:noWrap w:val="0"/>
            <w:vAlign w:val="center"/>
          </w:tcPr>
          <w:p w14:paraId="18BDF919">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具备</w:t>
            </w:r>
          </w:p>
        </w:tc>
      </w:tr>
      <w:tr w14:paraId="659D2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5" w:type="dxa"/>
            <w:tcBorders>
              <w:tl2br w:val="nil"/>
              <w:tr2bl w:val="nil"/>
            </w:tcBorders>
            <w:noWrap w:val="0"/>
            <w:vAlign w:val="center"/>
          </w:tcPr>
          <w:p w14:paraId="25CA03B6">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#8</w:t>
            </w:r>
          </w:p>
        </w:tc>
        <w:tc>
          <w:tcPr>
            <w:tcW w:w="7492" w:type="dxa"/>
            <w:tcBorders>
              <w:tl2br w:val="nil"/>
              <w:tr2bl w:val="nil"/>
            </w:tcBorders>
            <w:noWrap w:val="0"/>
            <w:vAlign w:val="center"/>
          </w:tcPr>
          <w:p w14:paraId="560FC7A8">
            <w:pPr>
              <w:widowControl/>
              <w:adjustRightInd w:val="0"/>
              <w:snapToGrid w:val="0"/>
              <w:spacing w:line="36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配置抗凝剂泵,细胞泵,血浆泵,全血泵,ACD/再循环泵</w:t>
            </w:r>
          </w:p>
        </w:tc>
        <w:tc>
          <w:tcPr>
            <w:tcW w:w="893" w:type="dxa"/>
            <w:tcBorders>
              <w:tl2br w:val="nil"/>
              <w:tr2bl w:val="nil"/>
            </w:tcBorders>
            <w:noWrap w:val="0"/>
            <w:vAlign w:val="center"/>
          </w:tcPr>
          <w:p w14:paraId="1E0B4244">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具备</w:t>
            </w:r>
          </w:p>
        </w:tc>
      </w:tr>
      <w:tr w14:paraId="76FCF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5" w:type="dxa"/>
            <w:tcBorders>
              <w:tl2br w:val="nil"/>
              <w:tr2bl w:val="nil"/>
            </w:tcBorders>
            <w:noWrap w:val="0"/>
            <w:vAlign w:val="center"/>
          </w:tcPr>
          <w:p w14:paraId="054CAF02">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9</w:t>
            </w:r>
          </w:p>
        </w:tc>
        <w:tc>
          <w:tcPr>
            <w:tcW w:w="7492" w:type="dxa"/>
            <w:tcBorders>
              <w:tl2br w:val="nil"/>
              <w:tr2bl w:val="nil"/>
            </w:tcBorders>
            <w:noWrap w:val="0"/>
            <w:vAlign w:val="center"/>
          </w:tcPr>
          <w:p w14:paraId="0B850433">
            <w:pPr>
              <w:widowControl/>
              <w:adjustRightInd w:val="0"/>
              <w:snapToGrid w:val="0"/>
              <w:spacing w:line="36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独立的抗凝剂泵和抗凝剂探测器,</w:t>
            </w:r>
            <w:r>
              <w:rPr>
                <w:rFonts w:hint="eastAsia" w:ascii="宋体" w:hAnsi="宋体" w:eastAsia="宋体" w:cs="宋体"/>
                <w:kern w:val="0"/>
                <w:sz w:val="21"/>
                <w:szCs w:val="21"/>
                <w:lang w:val="en-US" w:eastAsia="zh-CN"/>
              </w:rPr>
              <w:t>具备抗凝剂滴速监测功能</w:t>
            </w:r>
          </w:p>
        </w:tc>
        <w:tc>
          <w:tcPr>
            <w:tcW w:w="893" w:type="dxa"/>
            <w:tcBorders>
              <w:tl2br w:val="nil"/>
              <w:tr2bl w:val="nil"/>
            </w:tcBorders>
            <w:noWrap w:val="0"/>
            <w:vAlign w:val="center"/>
          </w:tcPr>
          <w:p w14:paraId="020FE06E">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具备</w:t>
            </w:r>
          </w:p>
        </w:tc>
      </w:tr>
      <w:tr w14:paraId="4CDF6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5" w:type="dxa"/>
            <w:tcBorders>
              <w:tl2br w:val="nil"/>
              <w:tr2bl w:val="nil"/>
            </w:tcBorders>
            <w:noWrap w:val="0"/>
            <w:vAlign w:val="center"/>
          </w:tcPr>
          <w:p w14:paraId="7FA4F3B0">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10</w:t>
            </w:r>
          </w:p>
        </w:tc>
        <w:tc>
          <w:tcPr>
            <w:tcW w:w="7492" w:type="dxa"/>
            <w:tcBorders>
              <w:tl2br w:val="nil"/>
              <w:tr2bl w:val="nil"/>
            </w:tcBorders>
            <w:noWrap w:val="0"/>
            <w:vAlign w:val="center"/>
          </w:tcPr>
          <w:p w14:paraId="4BE574A2">
            <w:pPr>
              <w:widowControl/>
              <w:adjustRightInd w:val="0"/>
              <w:snapToGrid w:val="0"/>
              <w:spacing w:line="36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具</w:t>
            </w:r>
            <w:r>
              <w:rPr>
                <w:rFonts w:hint="eastAsia" w:ascii="宋体" w:hAnsi="宋体" w:eastAsia="宋体" w:cs="宋体"/>
                <w:kern w:val="0"/>
                <w:sz w:val="21"/>
                <w:szCs w:val="21"/>
              </w:rPr>
              <w:t>有</w:t>
            </w:r>
            <w:r>
              <w:rPr>
                <w:rFonts w:hint="eastAsia" w:ascii="宋体" w:hAnsi="宋体" w:eastAsia="宋体" w:cs="宋体"/>
                <w:kern w:val="0"/>
                <w:sz w:val="21"/>
                <w:szCs w:val="21"/>
                <w:lang w:val="en-US" w:eastAsia="zh-CN"/>
              </w:rPr>
              <w:t>有</w:t>
            </w:r>
            <w:r>
              <w:rPr>
                <w:rFonts w:hint="eastAsia" w:ascii="宋体" w:hAnsi="宋体" w:eastAsia="宋体" w:cs="宋体"/>
                <w:kern w:val="0"/>
                <w:sz w:val="21"/>
                <w:szCs w:val="21"/>
              </w:rPr>
              <w:t>效预防细胞污染</w:t>
            </w:r>
            <w:r>
              <w:rPr>
                <w:rFonts w:hint="eastAsia" w:ascii="宋体" w:hAnsi="宋体" w:eastAsia="宋体" w:cs="宋体"/>
                <w:kern w:val="0"/>
                <w:sz w:val="21"/>
                <w:szCs w:val="21"/>
                <w:lang w:val="en-US" w:eastAsia="zh-CN"/>
              </w:rPr>
              <w:t>的功能</w:t>
            </w:r>
          </w:p>
        </w:tc>
        <w:tc>
          <w:tcPr>
            <w:tcW w:w="893" w:type="dxa"/>
            <w:tcBorders>
              <w:tl2br w:val="nil"/>
              <w:tr2bl w:val="nil"/>
            </w:tcBorders>
            <w:noWrap w:val="0"/>
            <w:vAlign w:val="center"/>
          </w:tcPr>
          <w:p w14:paraId="7687A14A">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具备</w:t>
            </w:r>
          </w:p>
        </w:tc>
      </w:tr>
      <w:tr w14:paraId="54AE1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5" w:type="dxa"/>
            <w:tcBorders>
              <w:tl2br w:val="nil"/>
              <w:tr2bl w:val="nil"/>
            </w:tcBorders>
            <w:noWrap w:val="0"/>
            <w:vAlign w:val="center"/>
          </w:tcPr>
          <w:p w14:paraId="67C0B64F">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11</w:t>
            </w:r>
          </w:p>
        </w:tc>
        <w:tc>
          <w:tcPr>
            <w:tcW w:w="7492" w:type="dxa"/>
            <w:tcBorders>
              <w:tl2br w:val="nil"/>
              <w:tr2bl w:val="nil"/>
            </w:tcBorders>
            <w:noWrap w:val="0"/>
            <w:vAlign w:val="center"/>
          </w:tcPr>
          <w:p w14:paraId="783DE6DC">
            <w:pPr>
              <w:widowControl/>
              <w:adjustRightInd w:val="0"/>
              <w:snapToGrid w:val="0"/>
              <w:spacing w:line="36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具备中文操作界面</w:t>
            </w:r>
          </w:p>
        </w:tc>
        <w:tc>
          <w:tcPr>
            <w:tcW w:w="893" w:type="dxa"/>
            <w:tcBorders>
              <w:tl2br w:val="nil"/>
              <w:tr2bl w:val="nil"/>
            </w:tcBorders>
            <w:noWrap w:val="0"/>
            <w:vAlign w:val="center"/>
          </w:tcPr>
          <w:p w14:paraId="4DCF85A7">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具备</w:t>
            </w:r>
          </w:p>
        </w:tc>
      </w:tr>
      <w:tr w14:paraId="2CCA1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5" w:type="dxa"/>
            <w:tcBorders>
              <w:tl2br w:val="nil"/>
              <w:tr2bl w:val="nil"/>
            </w:tcBorders>
            <w:noWrap w:val="0"/>
            <w:vAlign w:val="center"/>
          </w:tcPr>
          <w:p w14:paraId="70A93A58">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12</w:t>
            </w:r>
          </w:p>
        </w:tc>
        <w:tc>
          <w:tcPr>
            <w:tcW w:w="7492" w:type="dxa"/>
            <w:tcBorders>
              <w:tl2br w:val="nil"/>
              <w:tr2bl w:val="nil"/>
            </w:tcBorders>
            <w:noWrap w:val="0"/>
            <w:vAlign w:val="center"/>
          </w:tcPr>
          <w:p w14:paraId="45FB5D45">
            <w:pPr>
              <w:widowControl/>
              <w:adjustRightInd w:val="0"/>
              <w:snapToGrid w:val="0"/>
              <w:spacing w:line="36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可</w:t>
            </w:r>
            <w:r>
              <w:rPr>
                <w:rFonts w:hint="eastAsia" w:ascii="宋体" w:hAnsi="宋体" w:eastAsia="宋体" w:cs="宋体"/>
                <w:kern w:val="0"/>
                <w:sz w:val="21"/>
                <w:szCs w:val="21"/>
              </w:rPr>
              <w:t>动态显示实时数据</w:t>
            </w:r>
            <w:r>
              <w:rPr>
                <w:rFonts w:hint="eastAsia" w:ascii="宋体" w:hAnsi="宋体" w:eastAsia="宋体" w:cs="宋体"/>
                <w:kern w:val="0"/>
                <w:sz w:val="21"/>
                <w:szCs w:val="21"/>
                <w:lang w:val="en-US" w:eastAsia="zh-CN"/>
              </w:rPr>
              <w:t>及</w:t>
            </w:r>
            <w:r>
              <w:rPr>
                <w:rFonts w:hint="eastAsia" w:ascii="宋体" w:hAnsi="宋体" w:eastAsia="宋体" w:cs="宋体"/>
                <w:kern w:val="0"/>
                <w:sz w:val="21"/>
                <w:szCs w:val="21"/>
              </w:rPr>
              <w:t>提示信息</w:t>
            </w:r>
          </w:p>
        </w:tc>
        <w:tc>
          <w:tcPr>
            <w:tcW w:w="893" w:type="dxa"/>
            <w:tcBorders>
              <w:tl2br w:val="nil"/>
              <w:tr2bl w:val="nil"/>
            </w:tcBorders>
            <w:noWrap w:val="0"/>
            <w:vAlign w:val="center"/>
          </w:tcPr>
          <w:p w14:paraId="5AA845B6">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具备</w:t>
            </w:r>
          </w:p>
        </w:tc>
      </w:tr>
      <w:tr w14:paraId="5EDBD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5" w:type="dxa"/>
            <w:tcBorders>
              <w:tl2br w:val="nil"/>
              <w:tr2bl w:val="nil"/>
            </w:tcBorders>
            <w:noWrap w:val="0"/>
            <w:vAlign w:val="center"/>
          </w:tcPr>
          <w:p w14:paraId="63A89DB2">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13</w:t>
            </w:r>
          </w:p>
        </w:tc>
        <w:tc>
          <w:tcPr>
            <w:tcW w:w="7492" w:type="dxa"/>
            <w:tcBorders>
              <w:tl2br w:val="nil"/>
              <w:tr2bl w:val="nil"/>
            </w:tcBorders>
            <w:noWrap w:val="0"/>
            <w:vAlign w:val="center"/>
          </w:tcPr>
          <w:p w14:paraId="752566C2">
            <w:pPr>
              <w:widowControl/>
              <w:adjustRightInd w:val="0"/>
              <w:snapToGrid w:val="0"/>
              <w:spacing w:line="36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入路和回路</w:t>
            </w:r>
            <w:r>
              <w:rPr>
                <w:rFonts w:hint="eastAsia" w:ascii="宋体" w:hAnsi="宋体" w:eastAsia="宋体" w:cs="宋体"/>
                <w:kern w:val="0"/>
                <w:sz w:val="21"/>
                <w:szCs w:val="21"/>
                <w:lang w:val="en-US" w:eastAsia="zh-CN"/>
              </w:rPr>
              <w:t>可</w:t>
            </w:r>
            <w:r>
              <w:rPr>
                <w:rFonts w:hint="eastAsia" w:ascii="宋体" w:hAnsi="宋体" w:eastAsia="宋体" w:cs="宋体"/>
                <w:kern w:val="0"/>
                <w:sz w:val="21"/>
                <w:szCs w:val="21"/>
              </w:rPr>
              <w:t>全自动</w:t>
            </w:r>
            <w:r>
              <w:rPr>
                <w:rFonts w:hint="eastAsia" w:ascii="宋体" w:hAnsi="宋体" w:eastAsia="宋体" w:cs="宋体"/>
                <w:kern w:val="0"/>
                <w:sz w:val="21"/>
                <w:szCs w:val="21"/>
                <w:lang w:val="en-US" w:eastAsia="zh-CN"/>
              </w:rPr>
              <w:t>调节，</w:t>
            </w:r>
            <w:r>
              <w:rPr>
                <w:rFonts w:hint="eastAsia" w:ascii="宋体" w:hAnsi="宋体" w:eastAsia="宋体" w:cs="宋体"/>
                <w:kern w:val="0"/>
                <w:sz w:val="21"/>
                <w:szCs w:val="21"/>
              </w:rPr>
              <w:t>维持静脉开放(KVO),无须手动调节</w:t>
            </w:r>
          </w:p>
        </w:tc>
        <w:tc>
          <w:tcPr>
            <w:tcW w:w="893" w:type="dxa"/>
            <w:tcBorders>
              <w:tl2br w:val="nil"/>
              <w:tr2bl w:val="nil"/>
            </w:tcBorders>
            <w:noWrap w:val="0"/>
            <w:vAlign w:val="center"/>
          </w:tcPr>
          <w:p w14:paraId="58BD19A7">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具备</w:t>
            </w:r>
          </w:p>
        </w:tc>
      </w:tr>
      <w:tr w14:paraId="51FE5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5" w:type="dxa"/>
            <w:tcBorders>
              <w:tl2br w:val="nil"/>
              <w:tr2bl w:val="nil"/>
            </w:tcBorders>
            <w:noWrap w:val="0"/>
            <w:vAlign w:val="center"/>
          </w:tcPr>
          <w:p w14:paraId="24B1A73C">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14</w:t>
            </w:r>
          </w:p>
        </w:tc>
        <w:tc>
          <w:tcPr>
            <w:tcW w:w="7492" w:type="dxa"/>
            <w:tcBorders>
              <w:tl2br w:val="nil"/>
              <w:tr2bl w:val="nil"/>
            </w:tcBorders>
            <w:noWrap w:val="0"/>
            <w:vAlign w:val="center"/>
          </w:tcPr>
          <w:p w14:paraId="296E68F1">
            <w:pPr>
              <w:widowControl/>
              <w:adjustRightInd w:val="0"/>
              <w:snapToGrid w:val="0"/>
              <w:spacing w:line="36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程序操作及设备硬件诊断检测全自动化</w:t>
            </w:r>
          </w:p>
        </w:tc>
        <w:tc>
          <w:tcPr>
            <w:tcW w:w="893" w:type="dxa"/>
            <w:tcBorders>
              <w:tl2br w:val="nil"/>
              <w:tr2bl w:val="nil"/>
            </w:tcBorders>
            <w:noWrap w:val="0"/>
            <w:vAlign w:val="center"/>
          </w:tcPr>
          <w:p w14:paraId="49A1363F">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具备</w:t>
            </w:r>
          </w:p>
        </w:tc>
      </w:tr>
      <w:tr w14:paraId="15201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5" w:type="dxa"/>
            <w:tcBorders>
              <w:tl2br w:val="nil"/>
              <w:tr2bl w:val="nil"/>
            </w:tcBorders>
            <w:noWrap w:val="0"/>
            <w:vAlign w:val="center"/>
          </w:tcPr>
          <w:p w14:paraId="6A640DE4">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15</w:t>
            </w:r>
          </w:p>
        </w:tc>
        <w:tc>
          <w:tcPr>
            <w:tcW w:w="7492" w:type="dxa"/>
            <w:tcBorders>
              <w:tl2br w:val="nil"/>
              <w:tr2bl w:val="nil"/>
            </w:tcBorders>
            <w:noWrap w:val="0"/>
            <w:vAlign w:val="center"/>
          </w:tcPr>
          <w:p w14:paraId="7651C9AC">
            <w:pPr>
              <w:widowControl/>
              <w:adjustRightInd w:val="0"/>
              <w:snapToGrid w:val="0"/>
              <w:spacing w:line="36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血小板治疗</w:t>
            </w:r>
          </w:p>
        </w:tc>
        <w:tc>
          <w:tcPr>
            <w:tcW w:w="893" w:type="dxa"/>
            <w:tcBorders>
              <w:tl2br w:val="nil"/>
              <w:tr2bl w:val="nil"/>
            </w:tcBorders>
            <w:noWrap w:val="0"/>
            <w:vAlign w:val="center"/>
          </w:tcPr>
          <w:p w14:paraId="2F3B07A9">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具备</w:t>
            </w:r>
          </w:p>
        </w:tc>
      </w:tr>
      <w:tr w14:paraId="34709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5" w:type="dxa"/>
            <w:tcBorders>
              <w:tl2br w:val="nil"/>
              <w:tr2bl w:val="nil"/>
            </w:tcBorders>
            <w:noWrap w:val="0"/>
            <w:vAlign w:val="center"/>
          </w:tcPr>
          <w:p w14:paraId="7DB1DEEB">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15.1</w:t>
            </w:r>
          </w:p>
        </w:tc>
        <w:tc>
          <w:tcPr>
            <w:tcW w:w="7492" w:type="dxa"/>
            <w:tcBorders>
              <w:tl2br w:val="nil"/>
              <w:tr2bl w:val="nil"/>
            </w:tcBorders>
            <w:noWrap w:val="0"/>
            <w:vAlign w:val="center"/>
          </w:tcPr>
          <w:p w14:paraId="0D9BE786">
            <w:pPr>
              <w:widowControl/>
              <w:adjustRightInd w:val="0"/>
              <w:snapToGrid w:val="0"/>
              <w:spacing w:line="360" w:lineRule="auto"/>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采集数量</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rPr>
              <w:t>可采集一至三份血小板</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rPr>
              <w:t>3×10</w:t>
            </w:r>
            <w:r>
              <w:rPr>
                <w:rFonts w:hint="eastAsia" w:ascii="宋体" w:hAnsi="宋体" w:eastAsia="宋体" w:cs="宋体"/>
                <w:kern w:val="0"/>
                <w:sz w:val="21"/>
                <w:szCs w:val="21"/>
                <w:highlight w:val="none"/>
                <w:vertAlign w:val="superscript"/>
              </w:rPr>
              <w:t>11</w:t>
            </w:r>
            <w:r>
              <w:rPr>
                <w:rFonts w:hint="eastAsia" w:ascii="宋体" w:hAnsi="宋体" w:eastAsia="宋体" w:cs="宋体"/>
                <w:kern w:val="0"/>
                <w:sz w:val="21"/>
                <w:szCs w:val="21"/>
                <w:highlight w:val="none"/>
                <w:vertAlign w:val="baseline"/>
                <w:lang w:val="en-US" w:eastAsia="zh-CN"/>
              </w:rPr>
              <w:t>/份</w:t>
            </w:r>
            <w:r>
              <w:rPr>
                <w:rFonts w:hint="eastAsia" w:ascii="宋体" w:hAnsi="宋体" w:eastAsia="宋体" w:cs="宋体"/>
                <w:kern w:val="0"/>
                <w:sz w:val="21"/>
                <w:szCs w:val="21"/>
                <w:highlight w:val="none"/>
                <w:lang w:eastAsia="zh-CN"/>
              </w:rPr>
              <w:t>）</w:t>
            </w:r>
          </w:p>
        </w:tc>
        <w:tc>
          <w:tcPr>
            <w:tcW w:w="893" w:type="dxa"/>
            <w:tcBorders>
              <w:tl2br w:val="nil"/>
              <w:tr2bl w:val="nil"/>
            </w:tcBorders>
            <w:noWrap w:val="0"/>
            <w:vAlign w:val="center"/>
          </w:tcPr>
          <w:p w14:paraId="1653C89C">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867E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5" w:type="dxa"/>
            <w:tcBorders>
              <w:tl2br w:val="nil"/>
              <w:tr2bl w:val="nil"/>
            </w:tcBorders>
            <w:noWrap w:val="0"/>
            <w:vAlign w:val="center"/>
          </w:tcPr>
          <w:p w14:paraId="2A6665AA">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15.2</w:t>
            </w:r>
          </w:p>
        </w:tc>
        <w:tc>
          <w:tcPr>
            <w:tcW w:w="7492" w:type="dxa"/>
            <w:tcBorders>
              <w:tl2br w:val="nil"/>
              <w:tr2bl w:val="nil"/>
            </w:tcBorders>
            <w:noWrap w:val="0"/>
            <w:vAlign w:val="center"/>
          </w:tcPr>
          <w:p w14:paraId="76D2DC3A">
            <w:pPr>
              <w:widowControl/>
              <w:adjustRightInd w:val="0"/>
              <w:snapToGrid w:val="0"/>
              <w:spacing w:line="36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采集时间</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双针≤40min</w:t>
            </w:r>
          </w:p>
        </w:tc>
        <w:tc>
          <w:tcPr>
            <w:tcW w:w="893" w:type="dxa"/>
            <w:tcBorders>
              <w:tl2br w:val="nil"/>
              <w:tr2bl w:val="nil"/>
            </w:tcBorders>
            <w:noWrap w:val="0"/>
            <w:vAlign w:val="center"/>
          </w:tcPr>
          <w:p w14:paraId="16F53E43">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CA13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5" w:type="dxa"/>
            <w:tcBorders>
              <w:tl2br w:val="nil"/>
              <w:tr2bl w:val="nil"/>
            </w:tcBorders>
            <w:noWrap w:val="0"/>
            <w:vAlign w:val="center"/>
          </w:tcPr>
          <w:p w14:paraId="174C6E00">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15.3</w:t>
            </w:r>
          </w:p>
        </w:tc>
        <w:tc>
          <w:tcPr>
            <w:tcW w:w="7492" w:type="dxa"/>
            <w:tcBorders>
              <w:tl2br w:val="nil"/>
              <w:tr2bl w:val="nil"/>
            </w:tcBorders>
            <w:noWrap w:val="0"/>
            <w:vAlign w:val="center"/>
          </w:tcPr>
          <w:p w14:paraId="3FC932B4">
            <w:pPr>
              <w:widowControl/>
              <w:adjustRightInd w:val="0"/>
              <w:snapToGrid w:val="0"/>
              <w:spacing w:line="360" w:lineRule="auto"/>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采集效率</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rPr>
              <w:t>采集或去除血小板平均效率</w:t>
            </w:r>
            <w:r>
              <w:rPr>
                <w:rFonts w:hint="eastAsia" w:ascii="宋体" w:hAnsi="宋体" w:eastAsia="宋体" w:cs="宋体"/>
                <w:kern w:val="0"/>
                <w:sz w:val="21"/>
                <w:szCs w:val="21"/>
                <w:highlight w:val="none"/>
                <w:lang w:val="en-US" w:eastAsia="zh-CN"/>
              </w:rPr>
              <w:t>≥</w:t>
            </w:r>
            <w:r>
              <w:rPr>
                <w:rFonts w:hint="eastAsia" w:ascii="宋体" w:hAnsi="宋体" w:eastAsia="宋体" w:cs="宋体"/>
                <w:kern w:val="0"/>
                <w:sz w:val="21"/>
                <w:szCs w:val="21"/>
                <w:highlight w:val="none"/>
              </w:rPr>
              <w:t>60%，单针可达</w:t>
            </w:r>
            <w:r>
              <w:rPr>
                <w:rFonts w:hint="eastAsia" w:ascii="宋体" w:hAnsi="宋体" w:eastAsia="宋体" w:cs="宋体"/>
                <w:kern w:val="0"/>
                <w:sz w:val="21"/>
                <w:szCs w:val="21"/>
                <w:highlight w:val="none"/>
                <w:lang w:val="en-US" w:eastAsia="zh-CN"/>
              </w:rPr>
              <w:t>≥</w:t>
            </w:r>
            <w:r>
              <w:rPr>
                <w:rFonts w:hint="eastAsia" w:ascii="宋体" w:hAnsi="宋体" w:eastAsia="宋体" w:cs="宋体"/>
                <w:kern w:val="0"/>
                <w:sz w:val="21"/>
                <w:szCs w:val="21"/>
                <w:highlight w:val="none"/>
              </w:rPr>
              <w:t>75％</w:t>
            </w:r>
          </w:p>
        </w:tc>
        <w:tc>
          <w:tcPr>
            <w:tcW w:w="893" w:type="dxa"/>
            <w:tcBorders>
              <w:tl2br w:val="nil"/>
              <w:tr2bl w:val="nil"/>
            </w:tcBorders>
            <w:noWrap w:val="0"/>
            <w:vAlign w:val="center"/>
          </w:tcPr>
          <w:p w14:paraId="544C3B18">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B293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5" w:type="dxa"/>
            <w:tcBorders>
              <w:tl2br w:val="nil"/>
              <w:tr2bl w:val="nil"/>
            </w:tcBorders>
            <w:noWrap w:val="0"/>
            <w:vAlign w:val="center"/>
          </w:tcPr>
          <w:p w14:paraId="359E0DDD">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15.4</w:t>
            </w:r>
          </w:p>
        </w:tc>
        <w:tc>
          <w:tcPr>
            <w:tcW w:w="7492" w:type="dxa"/>
            <w:tcBorders>
              <w:tl2br w:val="nil"/>
              <w:tr2bl w:val="nil"/>
            </w:tcBorders>
            <w:noWrap w:val="0"/>
            <w:vAlign w:val="center"/>
          </w:tcPr>
          <w:p w14:paraId="6AF77622">
            <w:pPr>
              <w:widowControl/>
              <w:adjustRightInd w:val="0"/>
              <w:snapToGrid w:val="0"/>
              <w:spacing w:line="36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杂质情况</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白细胞含量 ≤5.5</w:t>
            </w:r>
            <w:r>
              <w:rPr>
                <w:rFonts w:hint="eastAsia" w:ascii="宋体" w:hAnsi="宋体" w:eastAsia="宋体" w:cs="宋体"/>
                <w:kern w:val="0"/>
                <w:sz w:val="21"/>
                <w:szCs w:val="21"/>
                <w:lang w:val="en-US" w:eastAsia="zh-CN"/>
              </w:rPr>
              <w:t xml:space="preserve"> x </w:t>
            </w:r>
            <w:r>
              <w:rPr>
                <w:rFonts w:hint="eastAsia" w:ascii="宋体" w:hAnsi="宋体" w:eastAsia="宋体" w:cs="宋体"/>
                <w:kern w:val="0"/>
                <w:sz w:val="21"/>
                <w:szCs w:val="21"/>
              </w:rPr>
              <w:t>10</w:t>
            </w:r>
            <w:r>
              <w:rPr>
                <w:rFonts w:hint="eastAsia" w:ascii="宋体" w:hAnsi="宋体" w:eastAsia="宋体" w:cs="宋体"/>
                <w:kern w:val="0"/>
                <w:sz w:val="21"/>
                <w:szCs w:val="21"/>
                <w:vertAlign w:val="superscript"/>
              </w:rPr>
              <w:t>5</w:t>
            </w:r>
            <w:r>
              <w:rPr>
                <w:rFonts w:hint="eastAsia" w:ascii="宋体" w:hAnsi="宋体" w:eastAsia="宋体" w:cs="宋体"/>
                <w:kern w:val="0"/>
                <w:sz w:val="21"/>
                <w:szCs w:val="21"/>
              </w:rPr>
              <w:t>/单位</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红细胞含量 ≤8.0</w:t>
            </w:r>
            <w:r>
              <w:rPr>
                <w:rFonts w:hint="eastAsia" w:ascii="宋体" w:hAnsi="宋体" w:eastAsia="宋体" w:cs="宋体"/>
                <w:kern w:val="0"/>
                <w:sz w:val="21"/>
                <w:szCs w:val="21"/>
                <w:lang w:val="en-US" w:eastAsia="zh-CN"/>
              </w:rPr>
              <w:t xml:space="preserve"> x </w:t>
            </w:r>
            <w:r>
              <w:rPr>
                <w:rFonts w:hint="eastAsia" w:ascii="宋体" w:hAnsi="宋体" w:eastAsia="宋体" w:cs="宋体"/>
                <w:kern w:val="0"/>
                <w:sz w:val="21"/>
                <w:szCs w:val="21"/>
              </w:rPr>
              <w:t>10</w:t>
            </w:r>
            <w:r>
              <w:rPr>
                <w:rFonts w:hint="eastAsia" w:ascii="宋体" w:hAnsi="宋体" w:eastAsia="宋体" w:cs="宋体"/>
                <w:kern w:val="0"/>
                <w:sz w:val="21"/>
                <w:szCs w:val="21"/>
                <w:vertAlign w:val="superscript"/>
              </w:rPr>
              <w:t>9</w:t>
            </w:r>
            <w:r>
              <w:rPr>
                <w:rFonts w:hint="eastAsia" w:ascii="宋体" w:hAnsi="宋体" w:eastAsia="宋体" w:cs="宋体"/>
                <w:kern w:val="0"/>
                <w:sz w:val="21"/>
                <w:szCs w:val="21"/>
              </w:rPr>
              <w:t>/单位</w:t>
            </w:r>
          </w:p>
        </w:tc>
        <w:tc>
          <w:tcPr>
            <w:tcW w:w="893" w:type="dxa"/>
            <w:tcBorders>
              <w:tl2br w:val="nil"/>
              <w:tr2bl w:val="nil"/>
            </w:tcBorders>
            <w:noWrap w:val="0"/>
            <w:vAlign w:val="center"/>
          </w:tcPr>
          <w:p w14:paraId="44E59F6A">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4061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5" w:type="dxa"/>
            <w:tcBorders>
              <w:tl2br w:val="nil"/>
              <w:tr2bl w:val="nil"/>
            </w:tcBorders>
            <w:noWrap w:val="0"/>
            <w:vAlign w:val="center"/>
          </w:tcPr>
          <w:p w14:paraId="4E6573F1">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15.5</w:t>
            </w:r>
          </w:p>
        </w:tc>
        <w:tc>
          <w:tcPr>
            <w:tcW w:w="7492" w:type="dxa"/>
            <w:tcBorders>
              <w:tl2br w:val="nil"/>
              <w:tr2bl w:val="nil"/>
            </w:tcBorders>
            <w:noWrap w:val="0"/>
            <w:vAlign w:val="center"/>
          </w:tcPr>
          <w:p w14:paraId="2B68A638">
            <w:pPr>
              <w:widowControl/>
              <w:adjustRightInd w:val="0"/>
              <w:snapToGrid w:val="0"/>
              <w:spacing w:line="36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保存时效</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封闭式管路采集有效保存</w:t>
            </w:r>
            <w:r>
              <w:rPr>
                <w:rFonts w:hint="eastAsia" w:ascii="宋体" w:hAnsi="宋体" w:eastAsia="宋体" w:cs="宋体"/>
                <w:kern w:val="0"/>
                <w:sz w:val="21"/>
                <w:szCs w:val="21"/>
                <w:lang w:val="en-US" w:eastAsia="zh-CN"/>
              </w:rPr>
              <w:t>≥4</w:t>
            </w:r>
            <w:r>
              <w:rPr>
                <w:rFonts w:hint="eastAsia" w:ascii="宋体" w:hAnsi="宋体" w:eastAsia="宋体" w:cs="宋体"/>
                <w:kern w:val="0"/>
                <w:sz w:val="21"/>
                <w:szCs w:val="21"/>
              </w:rPr>
              <w:t>天</w:t>
            </w:r>
          </w:p>
        </w:tc>
        <w:tc>
          <w:tcPr>
            <w:tcW w:w="893" w:type="dxa"/>
            <w:tcBorders>
              <w:tl2br w:val="nil"/>
              <w:tr2bl w:val="nil"/>
            </w:tcBorders>
            <w:noWrap w:val="0"/>
            <w:vAlign w:val="center"/>
          </w:tcPr>
          <w:p w14:paraId="44C14F27">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F798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5" w:type="dxa"/>
            <w:tcBorders>
              <w:tl2br w:val="nil"/>
              <w:tr2bl w:val="nil"/>
            </w:tcBorders>
            <w:noWrap w:val="0"/>
            <w:vAlign w:val="center"/>
          </w:tcPr>
          <w:p w14:paraId="1E6650A9">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16</w:t>
            </w:r>
          </w:p>
        </w:tc>
        <w:tc>
          <w:tcPr>
            <w:tcW w:w="7492" w:type="dxa"/>
            <w:tcBorders>
              <w:tl2br w:val="nil"/>
              <w:tr2bl w:val="nil"/>
            </w:tcBorders>
            <w:noWrap w:val="0"/>
            <w:vAlign w:val="center"/>
          </w:tcPr>
          <w:p w14:paraId="78299DD6">
            <w:pPr>
              <w:widowControl/>
              <w:adjustRightInd w:val="0"/>
              <w:snapToGrid w:val="0"/>
              <w:spacing w:line="36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干细胞采集</w:t>
            </w:r>
          </w:p>
        </w:tc>
        <w:tc>
          <w:tcPr>
            <w:tcW w:w="893" w:type="dxa"/>
            <w:tcBorders>
              <w:tl2br w:val="nil"/>
              <w:tr2bl w:val="nil"/>
            </w:tcBorders>
            <w:noWrap w:val="0"/>
            <w:vAlign w:val="center"/>
          </w:tcPr>
          <w:p w14:paraId="39BFB784">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具备</w:t>
            </w:r>
          </w:p>
        </w:tc>
      </w:tr>
      <w:tr w14:paraId="69D20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5" w:type="dxa"/>
            <w:tcBorders>
              <w:tl2br w:val="nil"/>
              <w:tr2bl w:val="nil"/>
            </w:tcBorders>
            <w:noWrap w:val="0"/>
            <w:vAlign w:val="center"/>
          </w:tcPr>
          <w:p w14:paraId="7D11BCDF">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16.1</w:t>
            </w:r>
          </w:p>
        </w:tc>
        <w:tc>
          <w:tcPr>
            <w:tcW w:w="7492" w:type="dxa"/>
            <w:tcBorders>
              <w:tl2br w:val="nil"/>
              <w:tr2bl w:val="nil"/>
            </w:tcBorders>
            <w:noWrap w:val="0"/>
            <w:vAlign w:val="center"/>
          </w:tcPr>
          <w:p w14:paraId="445CA0FE">
            <w:pPr>
              <w:widowControl/>
              <w:adjustRightInd w:val="0"/>
              <w:snapToGrid w:val="0"/>
              <w:spacing w:line="36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采集模式</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多种外周血干细胞采集模式,包括骨髓干细胞体外浓缩淘洗功能</w:t>
            </w:r>
          </w:p>
        </w:tc>
        <w:tc>
          <w:tcPr>
            <w:tcW w:w="893" w:type="dxa"/>
            <w:tcBorders>
              <w:tl2br w:val="nil"/>
              <w:tr2bl w:val="nil"/>
            </w:tcBorders>
            <w:noWrap w:val="0"/>
            <w:vAlign w:val="center"/>
          </w:tcPr>
          <w:p w14:paraId="09181972">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AFA6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5" w:type="dxa"/>
            <w:tcBorders>
              <w:tl2br w:val="nil"/>
              <w:tr2bl w:val="nil"/>
            </w:tcBorders>
            <w:noWrap w:val="0"/>
            <w:vAlign w:val="center"/>
          </w:tcPr>
          <w:p w14:paraId="6F243328">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16.2</w:t>
            </w:r>
          </w:p>
        </w:tc>
        <w:tc>
          <w:tcPr>
            <w:tcW w:w="7492" w:type="dxa"/>
            <w:tcBorders>
              <w:tl2br w:val="nil"/>
              <w:tr2bl w:val="nil"/>
            </w:tcBorders>
            <w:noWrap w:val="0"/>
            <w:vAlign w:val="center"/>
          </w:tcPr>
          <w:p w14:paraId="1D459C22">
            <w:pPr>
              <w:widowControl/>
              <w:adjustRightInd w:val="0"/>
              <w:snapToGrid w:val="0"/>
              <w:spacing w:line="36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CD34阳性细胞采集效率≥92%</w:t>
            </w:r>
          </w:p>
        </w:tc>
        <w:tc>
          <w:tcPr>
            <w:tcW w:w="893" w:type="dxa"/>
            <w:tcBorders>
              <w:tl2br w:val="nil"/>
              <w:tr2bl w:val="nil"/>
            </w:tcBorders>
            <w:noWrap w:val="0"/>
            <w:vAlign w:val="center"/>
          </w:tcPr>
          <w:p w14:paraId="7E9E21E8">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346B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5" w:type="dxa"/>
            <w:tcBorders>
              <w:tl2br w:val="nil"/>
              <w:tr2bl w:val="nil"/>
            </w:tcBorders>
            <w:noWrap w:val="0"/>
            <w:vAlign w:val="center"/>
          </w:tcPr>
          <w:p w14:paraId="2CD11B82">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16.3</w:t>
            </w:r>
          </w:p>
        </w:tc>
        <w:tc>
          <w:tcPr>
            <w:tcW w:w="7492" w:type="dxa"/>
            <w:tcBorders>
              <w:tl2br w:val="nil"/>
              <w:tr2bl w:val="nil"/>
            </w:tcBorders>
            <w:noWrap w:val="0"/>
            <w:vAlign w:val="center"/>
          </w:tcPr>
          <w:p w14:paraId="48041DCA">
            <w:pPr>
              <w:widowControl/>
              <w:adjustRightInd w:val="0"/>
              <w:snapToGrid w:val="0"/>
              <w:spacing w:line="36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可调整</w:t>
            </w:r>
            <w:r>
              <w:rPr>
                <w:rFonts w:hint="eastAsia" w:ascii="宋体" w:hAnsi="宋体" w:eastAsia="宋体" w:cs="宋体"/>
                <w:kern w:val="0"/>
                <w:sz w:val="21"/>
                <w:szCs w:val="21"/>
              </w:rPr>
              <w:t>红细胞及血小板丢失水平</w:t>
            </w:r>
          </w:p>
        </w:tc>
        <w:tc>
          <w:tcPr>
            <w:tcW w:w="893" w:type="dxa"/>
            <w:tcBorders>
              <w:tl2br w:val="nil"/>
              <w:tr2bl w:val="nil"/>
            </w:tcBorders>
            <w:noWrap w:val="0"/>
            <w:vAlign w:val="center"/>
          </w:tcPr>
          <w:p w14:paraId="33E34AAB">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8D04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5" w:type="dxa"/>
            <w:tcBorders>
              <w:tl2br w:val="nil"/>
              <w:tr2bl w:val="nil"/>
            </w:tcBorders>
            <w:noWrap w:val="0"/>
            <w:vAlign w:val="center"/>
          </w:tcPr>
          <w:p w14:paraId="6559CCD3">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17</w:t>
            </w:r>
          </w:p>
        </w:tc>
        <w:tc>
          <w:tcPr>
            <w:tcW w:w="7492" w:type="dxa"/>
            <w:tcBorders>
              <w:tl2br w:val="nil"/>
              <w:tr2bl w:val="nil"/>
            </w:tcBorders>
            <w:noWrap w:val="0"/>
            <w:vAlign w:val="center"/>
          </w:tcPr>
          <w:p w14:paraId="5B7CB4BF">
            <w:pPr>
              <w:widowControl/>
              <w:adjustRightInd w:val="0"/>
              <w:snapToGrid w:val="0"/>
              <w:spacing w:line="36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治疗性血浆置换</w:t>
            </w:r>
          </w:p>
        </w:tc>
        <w:tc>
          <w:tcPr>
            <w:tcW w:w="893" w:type="dxa"/>
            <w:tcBorders>
              <w:tl2br w:val="nil"/>
              <w:tr2bl w:val="nil"/>
            </w:tcBorders>
            <w:noWrap w:val="0"/>
            <w:vAlign w:val="center"/>
          </w:tcPr>
          <w:p w14:paraId="2C37DB0A">
            <w:pPr>
              <w:widowControl/>
              <w:adjustRightInd w:val="0"/>
              <w:snapToGrid w:val="0"/>
              <w:spacing w:line="36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具备</w:t>
            </w:r>
          </w:p>
        </w:tc>
      </w:tr>
      <w:tr w14:paraId="7CA8B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5" w:type="dxa"/>
            <w:tcBorders>
              <w:tl2br w:val="nil"/>
              <w:tr2bl w:val="nil"/>
            </w:tcBorders>
            <w:noWrap w:val="0"/>
            <w:vAlign w:val="center"/>
          </w:tcPr>
          <w:p w14:paraId="71B2F82D">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17.1</w:t>
            </w:r>
          </w:p>
        </w:tc>
        <w:tc>
          <w:tcPr>
            <w:tcW w:w="7492" w:type="dxa"/>
            <w:tcBorders>
              <w:tl2br w:val="nil"/>
              <w:tr2bl w:val="nil"/>
            </w:tcBorders>
            <w:noWrap w:val="0"/>
            <w:vAlign w:val="center"/>
          </w:tcPr>
          <w:p w14:paraId="60D95C64">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机器自动计算去除血浆量及置换量</w:t>
            </w:r>
          </w:p>
        </w:tc>
        <w:tc>
          <w:tcPr>
            <w:tcW w:w="893" w:type="dxa"/>
            <w:tcBorders>
              <w:tl2br w:val="nil"/>
              <w:tr2bl w:val="nil"/>
            </w:tcBorders>
            <w:noWrap w:val="0"/>
            <w:vAlign w:val="center"/>
          </w:tcPr>
          <w:p w14:paraId="751FF6DB">
            <w:pPr>
              <w:widowControl/>
              <w:adjustRightInd w:val="0"/>
              <w:snapToGrid w:val="0"/>
              <w:spacing w:line="36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具备</w:t>
            </w:r>
          </w:p>
        </w:tc>
      </w:tr>
      <w:tr w14:paraId="4EAEA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5" w:type="dxa"/>
            <w:tcBorders>
              <w:tl2br w:val="nil"/>
              <w:tr2bl w:val="nil"/>
            </w:tcBorders>
            <w:noWrap w:val="0"/>
            <w:vAlign w:val="center"/>
          </w:tcPr>
          <w:p w14:paraId="4BDC2A81">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17.2</w:t>
            </w:r>
          </w:p>
        </w:tc>
        <w:tc>
          <w:tcPr>
            <w:tcW w:w="7492" w:type="dxa"/>
            <w:tcBorders>
              <w:tl2br w:val="nil"/>
              <w:tr2bl w:val="nil"/>
            </w:tcBorders>
            <w:noWrap w:val="0"/>
            <w:vAlign w:val="center"/>
          </w:tcPr>
          <w:p w14:paraId="2156998E">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置换液平衡范围50-150%</w:t>
            </w:r>
          </w:p>
        </w:tc>
        <w:tc>
          <w:tcPr>
            <w:tcW w:w="893" w:type="dxa"/>
            <w:tcBorders>
              <w:tl2br w:val="nil"/>
              <w:tr2bl w:val="nil"/>
            </w:tcBorders>
            <w:noWrap w:val="0"/>
            <w:vAlign w:val="center"/>
          </w:tcPr>
          <w:p w14:paraId="7104246F">
            <w:pPr>
              <w:widowControl/>
              <w:adjustRightInd w:val="0"/>
              <w:snapToGrid w:val="0"/>
              <w:spacing w:line="36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具备</w:t>
            </w:r>
          </w:p>
        </w:tc>
      </w:tr>
      <w:tr w14:paraId="05826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5" w:type="dxa"/>
            <w:tcBorders>
              <w:tl2br w:val="nil"/>
              <w:tr2bl w:val="nil"/>
            </w:tcBorders>
            <w:noWrap w:val="0"/>
            <w:vAlign w:val="center"/>
          </w:tcPr>
          <w:p w14:paraId="292A2353">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17.3</w:t>
            </w:r>
          </w:p>
        </w:tc>
        <w:tc>
          <w:tcPr>
            <w:tcW w:w="7492" w:type="dxa"/>
            <w:tcBorders>
              <w:tl2br w:val="nil"/>
              <w:tr2bl w:val="nil"/>
            </w:tcBorders>
            <w:noWrap w:val="0"/>
            <w:vAlign w:val="center"/>
          </w:tcPr>
          <w:p w14:paraId="16105E27">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可选择置换注类型,进而自动调整抗凝剂用量</w:t>
            </w:r>
          </w:p>
        </w:tc>
        <w:tc>
          <w:tcPr>
            <w:tcW w:w="893" w:type="dxa"/>
            <w:tcBorders>
              <w:tl2br w:val="nil"/>
              <w:tr2bl w:val="nil"/>
            </w:tcBorders>
            <w:noWrap w:val="0"/>
            <w:vAlign w:val="center"/>
          </w:tcPr>
          <w:p w14:paraId="2BDCC962">
            <w:pPr>
              <w:widowControl/>
              <w:adjustRightInd w:val="0"/>
              <w:snapToGrid w:val="0"/>
              <w:spacing w:line="36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具备</w:t>
            </w:r>
          </w:p>
        </w:tc>
      </w:tr>
      <w:tr w14:paraId="36B7A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5" w:type="dxa"/>
            <w:tcBorders>
              <w:tl2br w:val="nil"/>
              <w:tr2bl w:val="nil"/>
            </w:tcBorders>
            <w:noWrap w:val="0"/>
            <w:vAlign w:val="center"/>
          </w:tcPr>
          <w:p w14:paraId="4FFA08B8">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17.4</w:t>
            </w:r>
          </w:p>
        </w:tc>
        <w:tc>
          <w:tcPr>
            <w:tcW w:w="7492" w:type="dxa"/>
            <w:tcBorders>
              <w:tl2br w:val="nil"/>
              <w:tr2bl w:val="nil"/>
            </w:tcBorders>
            <w:noWrap w:val="0"/>
            <w:vAlign w:val="center"/>
          </w:tcPr>
          <w:p w14:paraId="2EF1FCAD">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血浆置换过程中,血小板损失量≤3%</w:t>
            </w:r>
          </w:p>
        </w:tc>
        <w:tc>
          <w:tcPr>
            <w:tcW w:w="893" w:type="dxa"/>
            <w:tcBorders>
              <w:tl2br w:val="nil"/>
              <w:tr2bl w:val="nil"/>
            </w:tcBorders>
            <w:noWrap w:val="0"/>
            <w:vAlign w:val="center"/>
          </w:tcPr>
          <w:p w14:paraId="5F07C3BE">
            <w:pPr>
              <w:widowControl/>
              <w:adjustRightInd w:val="0"/>
              <w:snapToGrid w:val="0"/>
              <w:spacing w:line="36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具备</w:t>
            </w:r>
          </w:p>
        </w:tc>
      </w:tr>
      <w:tr w14:paraId="5DBE0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5" w:type="dxa"/>
            <w:tcBorders>
              <w:tl2br w:val="nil"/>
              <w:tr2bl w:val="nil"/>
            </w:tcBorders>
            <w:noWrap w:val="0"/>
            <w:vAlign w:val="center"/>
          </w:tcPr>
          <w:p w14:paraId="58894D4E">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17.5</w:t>
            </w:r>
          </w:p>
        </w:tc>
        <w:tc>
          <w:tcPr>
            <w:tcW w:w="7492" w:type="dxa"/>
            <w:tcBorders>
              <w:tl2br w:val="nil"/>
              <w:tr2bl w:val="nil"/>
            </w:tcBorders>
            <w:noWrap w:val="0"/>
            <w:vAlign w:val="center"/>
          </w:tcPr>
          <w:p w14:paraId="2356DF57">
            <w:pPr>
              <w:widowControl/>
              <w:adjustRightInd w:val="0"/>
              <w:snapToGrid w:val="0"/>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血浆置换效率</w:t>
            </w:r>
            <w:r>
              <w:rPr>
                <w:rFonts w:hint="eastAsia" w:ascii="宋体" w:hAnsi="宋体" w:eastAsia="宋体" w:cs="宋体"/>
                <w:kern w:val="0"/>
                <w:sz w:val="21"/>
                <w:szCs w:val="21"/>
                <w:highlight w:val="none"/>
                <w:lang w:val="en-US" w:eastAsia="zh-CN"/>
              </w:rPr>
              <w:t>≥84%</w:t>
            </w:r>
          </w:p>
        </w:tc>
        <w:tc>
          <w:tcPr>
            <w:tcW w:w="893" w:type="dxa"/>
            <w:tcBorders>
              <w:tl2br w:val="nil"/>
              <w:tr2bl w:val="nil"/>
            </w:tcBorders>
            <w:noWrap w:val="0"/>
            <w:vAlign w:val="center"/>
          </w:tcPr>
          <w:p w14:paraId="1B7ACC33">
            <w:pPr>
              <w:widowControl/>
              <w:adjustRightInd w:val="0"/>
              <w:snapToGrid w:val="0"/>
              <w:spacing w:line="36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具备</w:t>
            </w:r>
          </w:p>
        </w:tc>
      </w:tr>
      <w:tr w14:paraId="7040B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5" w:type="dxa"/>
            <w:tcBorders>
              <w:tl2br w:val="nil"/>
              <w:tr2bl w:val="nil"/>
            </w:tcBorders>
            <w:noWrap w:val="0"/>
            <w:vAlign w:val="center"/>
          </w:tcPr>
          <w:p w14:paraId="674B43A1">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18</w:t>
            </w:r>
          </w:p>
        </w:tc>
        <w:tc>
          <w:tcPr>
            <w:tcW w:w="7492" w:type="dxa"/>
            <w:tcBorders>
              <w:tl2br w:val="nil"/>
              <w:tr2bl w:val="nil"/>
            </w:tcBorders>
            <w:noWrap w:val="0"/>
            <w:vAlign w:val="center"/>
          </w:tcPr>
          <w:p w14:paraId="626EECC1">
            <w:pPr>
              <w:widowControl/>
              <w:adjustRightInd w:val="0"/>
              <w:snapToGrid w:val="0"/>
              <w:spacing w:line="36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治疗性红细胞去除与置换</w:t>
            </w:r>
          </w:p>
        </w:tc>
        <w:tc>
          <w:tcPr>
            <w:tcW w:w="893" w:type="dxa"/>
            <w:tcBorders>
              <w:tl2br w:val="nil"/>
              <w:tr2bl w:val="nil"/>
            </w:tcBorders>
            <w:noWrap w:val="0"/>
            <w:vAlign w:val="center"/>
          </w:tcPr>
          <w:p w14:paraId="11E627C1">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具备</w:t>
            </w:r>
          </w:p>
        </w:tc>
      </w:tr>
      <w:tr w14:paraId="46E80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5" w:type="dxa"/>
            <w:tcBorders>
              <w:tl2br w:val="nil"/>
              <w:tr2bl w:val="nil"/>
            </w:tcBorders>
            <w:noWrap w:val="0"/>
            <w:vAlign w:val="center"/>
          </w:tcPr>
          <w:p w14:paraId="69E74423">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18.1</w:t>
            </w:r>
          </w:p>
        </w:tc>
        <w:tc>
          <w:tcPr>
            <w:tcW w:w="7492" w:type="dxa"/>
            <w:tcBorders>
              <w:tl2br w:val="nil"/>
              <w:tr2bl w:val="nil"/>
            </w:tcBorders>
            <w:noWrap w:val="0"/>
            <w:vAlign w:val="center"/>
          </w:tcPr>
          <w:p w14:paraId="4A404574">
            <w:pPr>
              <w:widowControl/>
              <w:adjustRightInd w:val="0"/>
              <w:snapToGrid w:val="0"/>
              <w:spacing w:line="36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具备</w:t>
            </w:r>
            <w:r>
              <w:rPr>
                <w:rFonts w:hint="eastAsia" w:ascii="宋体" w:hAnsi="宋体" w:eastAsia="宋体" w:cs="宋体"/>
                <w:kern w:val="0"/>
                <w:sz w:val="21"/>
                <w:szCs w:val="21"/>
              </w:rPr>
              <w:t>自动计算去除或置换的红细胞量</w:t>
            </w:r>
          </w:p>
        </w:tc>
        <w:tc>
          <w:tcPr>
            <w:tcW w:w="893" w:type="dxa"/>
            <w:tcBorders>
              <w:tl2br w:val="nil"/>
              <w:tr2bl w:val="nil"/>
            </w:tcBorders>
            <w:noWrap w:val="0"/>
            <w:vAlign w:val="center"/>
          </w:tcPr>
          <w:p w14:paraId="0043BF01">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E8B7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5" w:type="dxa"/>
            <w:tcBorders>
              <w:tl2br w:val="nil"/>
              <w:tr2bl w:val="nil"/>
            </w:tcBorders>
            <w:noWrap w:val="0"/>
            <w:vAlign w:val="center"/>
          </w:tcPr>
          <w:p w14:paraId="60783CA6">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18.2</w:t>
            </w:r>
          </w:p>
        </w:tc>
        <w:tc>
          <w:tcPr>
            <w:tcW w:w="7492" w:type="dxa"/>
            <w:tcBorders>
              <w:tl2br w:val="nil"/>
              <w:tr2bl w:val="nil"/>
            </w:tcBorders>
            <w:noWrap w:val="0"/>
            <w:vAlign w:val="center"/>
          </w:tcPr>
          <w:p w14:paraId="46A5AC13">
            <w:pPr>
              <w:widowControl/>
              <w:adjustRightInd w:val="0"/>
              <w:snapToGrid w:val="0"/>
              <w:spacing w:line="36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可设定去除后的目标红细胞压积</w:t>
            </w:r>
          </w:p>
        </w:tc>
        <w:tc>
          <w:tcPr>
            <w:tcW w:w="893" w:type="dxa"/>
            <w:tcBorders>
              <w:tl2br w:val="nil"/>
              <w:tr2bl w:val="nil"/>
            </w:tcBorders>
            <w:noWrap w:val="0"/>
            <w:vAlign w:val="center"/>
          </w:tcPr>
          <w:p w14:paraId="264012AE">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71F8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5" w:type="dxa"/>
            <w:tcBorders>
              <w:tl2br w:val="nil"/>
              <w:tr2bl w:val="nil"/>
            </w:tcBorders>
            <w:noWrap w:val="0"/>
            <w:vAlign w:val="center"/>
          </w:tcPr>
          <w:p w14:paraId="41F209E8">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18.3</w:t>
            </w:r>
          </w:p>
        </w:tc>
        <w:tc>
          <w:tcPr>
            <w:tcW w:w="7492" w:type="dxa"/>
            <w:tcBorders>
              <w:tl2br w:val="nil"/>
              <w:tr2bl w:val="nil"/>
            </w:tcBorders>
            <w:noWrap w:val="0"/>
            <w:vAlign w:val="center"/>
          </w:tcPr>
          <w:p w14:paraId="7A9D2AE5">
            <w:pPr>
              <w:widowControl/>
              <w:adjustRightInd w:val="0"/>
              <w:snapToGrid w:val="0"/>
              <w:spacing w:line="36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具备内置红细胞压积计算器</w:t>
            </w:r>
          </w:p>
        </w:tc>
        <w:tc>
          <w:tcPr>
            <w:tcW w:w="893" w:type="dxa"/>
            <w:tcBorders>
              <w:tl2br w:val="nil"/>
              <w:tr2bl w:val="nil"/>
            </w:tcBorders>
            <w:noWrap w:val="0"/>
            <w:vAlign w:val="center"/>
          </w:tcPr>
          <w:p w14:paraId="38D1D7FF">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DC4D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5" w:type="dxa"/>
            <w:tcBorders>
              <w:tl2br w:val="nil"/>
              <w:tr2bl w:val="nil"/>
            </w:tcBorders>
            <w:noWrap w:val="0"/>
            <w:vAlign w:val="center"/>
          </w:tcPr>
          <w:p w14:paraId="78F799F4">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19</w:t>
            </w:r>
          </w:p>
        </w:tc>
        <w:tc>
          <w:tcPr>
            <w:tcW w:w="7492" w:type="dxa"/>
            <w:tcBorders>
              <w:tl2br w:val="nil"/>
              <w:tr2bl w:val="nil"/>
            </w:tcBorders>
            <w:noWrap w:val="0"/>
            <w:vAlign w:val="center"/>
          </w:tcPr>
          <w:p w14:paraId="769131F3">
            <w:pPr>
              <w:widowControl/>
              <w:adjustRightInd w:val="0"/>
              <w:snapToGrid w:val="0"/>
              <w:spacing w:line="360" w:lineRule="auto"/>
              <w:ind w:firstLine="0" w:firstLineChars="0"/>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白细胞或血小板去除</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可设定去除的容量与细胞数</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可调节红细胞丢失水平</w:t>
            </w:r>
          </w:p>
        </w:tc>
        <w:tc>
          <w:tcPr>
            <w:tcW w:w="893" w:type="dxa"/>
            <w:tcBorders>
              <w:tl2br w:val="nil"/>
              <w:tr2bl w:val="nil"/>
            </w:tcBorders>
            <w:noWrap w:val="0"/>
            <w:vAlign w:val="center"/>
          </w:tcPr>
          <w:p w14:paraId="2B43FDA6">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具备</w:t>
            </w:r>
          </w:p>
        </w:tc>
      </w:tr>
      <w:tr w14:paraId="3DE3B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5" w:type="dxa"/>
            <w:tcBorders>
              <w:tl2br w:val="nil"/>
              <w:tr2bl w:val="nil"/>
            </w:tcBorders>
            <w:noWrap w:val="0"/>
            <w:vAlign w:val="center"/>
          </w:tcPr>
          <w:p w14:paraId="3C82F1A6">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20</w:t>
            </w:r>
          </w:p>
        </w:tc>
        <w:tc>
          <w:tcPr>
            <w:tcW w:w="7492" w:type="dxa"/>
            <w:tcBorders>
              <w:tl2br w:val="nil"/>
              <w:tr2bl w:val="nil"/>
            </w:tcBorders>
            <w:noWrap w:val="0"/>
            <w:vAlign w:val="center"/>
          </w:tcPr>
          <w:p w14:paraId="4004C109">
            <w:pPr>
              <w:widowControl/>
              <w:adjustRightInd w:val="0"/>
              <w:snapToGrid w:val="0"/>
              <w:spacing w:line="360" w:lineRule="auto"/>
              <w:ind w:firstLine="0" w:firstLineChars="0"/>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血浆治疗性处理</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可作免疫吸附治疗</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可作低密度脂蛋白吸附分离去除</w:t>
            </w:r>
          </w:p>
        </w:tc>
        <w:tc>
          <w:tcPr>
            <w:tcW w:w="893" w:type="dxa"/>
            <w:tcBorders>
              <w:tl2br w:val="nil"/>
              <w:tr2bl w:val="nil"/>
            </w:tcBorders>
            <w:noWrap w:val="0"/>
            <w:vAlign w:val="center"/>
          </w:tcPr>
          <w:p w14:paraId="63A61290">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具备</w:t>
            </w:r>
          </w:p>
        </w:tc>
      </w:tr>
      <w:tr w14:paraId="6AEE5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5" w:type="dxa"/>
            <w:tcBorders>
              <w:tl2br w:val="nil"/>
              <w:tr2bl w:val="nil"/>
            </w:tcBorders>
            <w:noWrap w:val="0"/>
            <w:vAlign w:val="center"/>
          </w:tcPr>
          <w:p w14:paraId="77D705DE">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21</w:t>
            </w:r>
          </w:p>
        </w:tc>
        <w:tc>
          <w:tcPr>
            <w:tcW w:w="7492" w:type="dxa"/>
            <w:tcBorders>
              <w:tl2br w:val="nil"/>
              <w:tr2bl w:val="nil"/>
            </w:tcBorders>
            <w:noWrap w:val="0"/>
            <w:vAlign w:val="center"/>
          </w:tcPr>
          <w:p w14:paraId="42D88FFB">
            <w:pPr>
              <w:widowControl/>
              <w:adjustRightInd w:val="0"/>
              <w:snapToGrid w:val="0"/>
              <w:spacing w:line="36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具备完善的设备性能探测功能，可有效在设备运行时对其安全性能进行监测；</w:t>
            </w:r>
          </w:p>
        </w:tc>
        <w:tc>
          <w:tcPr>
            <w:tcW w:w="893" w:type="dxa"/>
            <w:tcBorders>
              <w:tl2br w:val="nil"/>
              <w:tr2bl w:val="nil"/>
            </w:tcBorders>
            <w:noWrap w:val="0"/>
            <w:vAlign w:val="center"/>
          </w:tcPr>
          <w:p w14:paraId="444BC695">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具备</w:t>
            </w:r>
          </w:p>
        </w:tc>
      </w:tr>
      <w:tr w14:paraId="16D3C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5" w:type="dxa"/>
            <w:tcBorders>
              <w:tl2br w:val="nil"/>
              <w:tr2bl w:val="nil"/>
            </w:tcBorders>
            <w:noWrap w:val="0"/>
            <w:vAlign w:val="center"/>
          </w:tcPr>
          <w:p w14:paraId="08C0089C">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#22</w:t>
            </w:r>
          </w:p>
        </w:tc>
        <w:tc>
          <w:tcPr>
            <w:tcW w:w="7492" w:type="dxa"/>
            <w:tcBorders>
              <w:tl2br w:val="nil"/>
              <w:tr2bl w:val="nil"/>
            </w:tcBorders>
            <w:noWrap w:val="0"/>
            <w:vAlign w:val="center"/>
          </w:tcPr>
          <w:p w14:paraId="0832E736">
            <w:pPr>
              <w:widowControl/>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具有断电保护功能,断电时能继续运行时间≥10分钟</w:t>
            </w:r>
          </w:p>
        </w:tc>
        <w:tc>
          <w:tcPr>
            <w:tcW w:w="893" w:type="dxa"/>
            <w:tcBorders>
              <w:tl2br w:val="nil"/>
              <w:tr2bl w:val="nil"/>
            </w:tcBorders>
            <w:noWrap w:val="0"/>
            <w:vAlign w:val="center"/>
          </w:tcPr>
          <w:p w14:paraId="0B279F50">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具备</w:t>
            </w:r>
          </w:p>
        </w:tc>
      </w:tr>
      <w:tr w14:paraId="2CEBF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5" w:type="dxa"/>
            <w:tcBorders>
              <w:tl2br w:val="nil"/>
              <w:tr2bl w:val="nil"/>
            </w:tcBorders>
            <w:noWrap w:val="0"/>
            <w:vAlign w:val="center"/>
          </w:tcPr>
          <w:p w14:paraId="12CFDFEE">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23</w:t>
            </w:r>
          </w:p>
        </w:tc>
        <w:tc>
          <w:tcPr>
            <w:tcW w:w="7492" w:type="dxa"/>
            <w:tcBorders>
              <w:tl2br w:val="nil"/>
              <w:tr2bl w:val="nil"/>
            </w:tcBorders>
            <w:noWrap w:val="0"/>
            <w:vAlign w:val="center"/>
          </w:tcPr>
          <w:p w14:paraId="23B4D56D">
            <w:pPr>
              <w:widowControl/>
              <w:adjustRightInd w:val="0"/>
              <w:snapToGrid w:val="0"/>
              <w:spacing w:line="360" w:lineRule="auto"/>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使用年限≥</w:t>
            </w:r>
            <w:r>
              <w:rPr>
                <w:rFonts w:hint="eastAsia" w:ascii="宋体" w:hAnsi="宋体" w:eastAsia="宋体" w:cs="宋体"/>
                <w:kern w:val="0"/>
                <w:sz w:val="21"/>
                <w:szCs w:val="21"/>
                <w:highlight w:val="none"/>
                <w:lang w:val="en-US" w:eastAsia="zh-CN"/>
              </w:rPr>
              <w:t>8</w:t>
            </w:r>
            <w:r>
              <w:rPr>
                <w:rFonts w:hint="eastAsia" w:ascii="宋体" w:hAnsi="宋体" w:eastAsia="宋体" w:cs="宋体"/>
                <w:kern w:val="0"/>
                <w:sz w:val="21"/>
                <w:szCs w:val="21"/>
                <w:highlight w:val="none"/>
              </w:rPr>
              <w:t>年，提供铭牌或说明书证明</w:t>
            </w:r>
          </w:p>
        </w:tc>
        <w:tc>
          <w:tcPr>
            <w:tcW w:w="893" w:type="dxa"/>
            <w:tcBorders>
              <w:tl2br w:val="nil"/>
              <w:tr2bl w:val="nil"/>
            </w:tcBorders>
            <w:noWrap w:val="0"/>
            <w:vAlign w:val="center"/>
          </w:tcPr>
          <w:p w14:paraId="3C2976B9">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具备</w:t>
            </w:r>
          </w:p>
        </w:tc>
      </w:tr>
      <w:tr w14:paraId="540CA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5" w:type="dxa"/>
            <w:tcBorders>
              <w:tl2br w:val="nil"/>
              <w:tr2bl w:val="nil"/>
            </w:tcBorders>
            <w:noWrap w:val="0"/>
            <w:vAlign w:val="center"/>
          </w:tcPr>
          <w:p w14:paraId="5E5B0D70">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24</w:t>
            </w:r>
          </w:p>
        </w:tc>
        <w:tc>
          <w:tcPr>
            <w:tcW w:w="7492" w:type="dxa"/>
            <w:tcBorders>
              <w:tl2br w:val="nil"/>
              <w:tr2bl w:val="nil"/>
            </w:tcBorders>
            <w:noWrap w:val="0"/>
            <w:vAlign w:val="center"/>
          </w:tcPr>
          <w:p w14:paraId="4A9487E8">
            <w:pPr>
              <w:widowControl/>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提供详细配置清单及分项报价(含名称、品牌、规格型号、数量、单价)</w:t>
            </w:r>
          </w:p>
        </w:tc>
        <w:tc>
          <w:tcPr>
            <w:tcW w:w="893" w:type="dxa"/>
            <w:tcBorders>
              <w:tl2br w:val="nil"/>
              <w:tr2bl w:val="nil"/>
            </w:tcBorders>
            <w:noWrap w:val="0"/>
            <w:vAlign w:val="center"/>
          </w:tcPr>
          <w:p w14:paraId="13DEF3DC">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具备</w:t>
            </w:r>
          </w:p>
        </w:tc>
      </w:tr>
      <w:tr w14:paraId="6743B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5" w:type="dxa"/>
            <w:tcBorders>
              <w:tl2br w:val="nil"/>
              <w:tr2bl w:val="nil"/>
            </w:tcBorders>
            <w:noWrap w:val="0"/>
            <w:vAlign w:val="center"/>
          </w:tcPr>
          <w:p w14:paraId="0894AA51">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25</w:t>
            </w:r>
          </w:p>
        </w:tc>
        <w:tc>
          <w:tcPr>
            <w:tcW w:w="7492" w:type="dxa"/>
            <w:tcBorders>
              <w:tl2br w:val="nil"/>
              <w:tr2bl w:val="nil"/>
            </w:tcBorders>
            <w:noWrap w:val="0"/>
            <w:vAlign w:val="center"/>
          </w:tcPr>
          <w:p w14:paraId="05B7BF40">
            <w:pPr>
              <w:widowControl/>
              <w:adjustRightInd w:val="0"/>
              <w:snapToGrid w:val="0"/>
              <w:spacing w:line="360" w:lineRule="auto"/>
              <w:jc w:val="left"/>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rPr>
              <w:t>提供</w:t>
            </w:r>
            <w:r>
              <w:rPr>
                <w:rFonts w:hint="eastAsia" w:ascii="宋体" w:hAnsi="宋体" w:eastAsia="宋体" w:cs="宋体"/>
                <w:kern w:val="0"/>
                <w:sz w:val="21"/>
                <w:szCs w:val="21"/>
              </w:rPr>
              <w:t>设备附件及各类配件详细报价（</w:t>
            </w:r>
            <w:r>
              <w:rPr>
                <w:rFonts w:hint="eastAsia" w:ascii="宋体" w:hAnsi="宋体" w:eastAsia="宋体" w:cs="宋体"/>
                <w:bCs/>
                <w:kern w:val="0"/>
                <w:sz w:val="21"/>
                <w:szCs w:val="21"/>
              </w:rPr>
              <w:t>含名称、</w:t>
            </w:r>
            <w:r>
              <w:rPr>
                <w:rFonts w:hint="eastAsia" w:ascii="宋体" w:hAnsi="宋体" w:eastAsia="宋体" w:cs="宋体"/>
                <w:kern w:val="0"/>
                <w:sz w:val="21"/>
                <w:szCs w:val="21"/>
              </w:rPr>
              <w:t>品牌、规格型号、</w:t>
            </w:r>
            <w:r>
              <w:rPr>
                <w:rFonts w:hint="eastAsia" w:ascii="宋体" w:hAnsi="宋体" w:eastAsia="宋体" w:cs="宋体"/>
                <w:bCs/>
                <w:kern w:val="0"/>
                <w:sz w:val="21"/>
                <w:szCs w:val="21"/>
              </w:rPr>
              <w:t>数量、单价)</w:t>
            </w:r>
          </w:p>
        </w:tc>
        <w:tc>
          <w:tcPr>
            <w:tcW w:w="893" w:type="dxa"/>
            <w:tcBorders>
              <w:tl2br w:val="nil"/>
              <w:tr2bl w:val="nil"/>
            </w:tcBorders>
            <w:noWrap w:val="0"/>
            <w:vAlign w:val="center"/>
          </w:tcPr>
          <w:p w14:paraId="47312C9E">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014A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5" w:type="dxa"/>
            <w:tcBorders>
              <w:tl2br w:val="nil"/>
              <w:tr2bl w:val="nil"/>
            </w:tcBorders>
            <w:noWrap w:val="0"/>
            <w:vAlign w:val="center"/>
          </w:tcPr>
          <w:p w14:paraId="562731F8">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26</w:t>
            </w:r>
          </w:p>
        </w:tc>
        <w:tc>
          <w:tcPr>
            <w:tcW w:w="7492" w:type="dxa"/>
            <w:tcBorders>
              <w:tl2br w:val="nil"/>
              <w:tr2bl w:val="nil"/>
            </w:tcBorders>
            <w:noWrap w:val="0"/>
            <w:vAlign w:val="center"/>
          </w:tcPr>
          <w:p w14:paraId="5BBBD04E">
            <w:pPr>
              <w:pStyle w:val="9"/>
              <w:widowControl/>
              <w:adjustRightInd w:val="0"/>
              <w:snapToGrid w:val="0"/>
              <w:spacing w:line="360" w:lineRule="auto"/>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rPr>
              <w:t>提供</w:t>
            </w:r>
            <w:r>
              <w:rPr>
                <w:rFonts w:hint="eastAsia" w:ascii="宋体" w:hAnsi="宋体" w:eastAsia="宋体" w:cs="宋体"/>
                <w:kern w:val="0"/>
                <w:sz w:val="21"/>
                <w:szCs w:val="21"/>
              </w:rPr>
              <w:t>质保期外原装常用</w:t>
            </w:r>
            <w:r>
              <w:rPr>
                <w:rFonts w:hint="eastAsia" w:ascii="宋体" w:hAnsi="宋体" w:eastAsia="宋体" w:cs="宋体"/>
                <w:bCs/>
                <w:kern w:val="0"/>
                <w:sz w:val="21"/>
                <w:szCs w:val="21"/>
              </w:rPr>
              <w:t>损耗性配件及维修零配件优惠供应价格（含名称、品牌、规格型号、单价）</w:t>
            </w:r>
          </w:p>
        </w:tc>
        <w:tc>
          <w:tcPr>
            <w:tcW w:w="893" w:type="dxa"/>
            <w:tcBorders>
              <w:tl2br w:val="nil"/>
              <w:tr2bl w:val="nil"/>
            </w:tcBorders>
            <w:noWrap w:val="0"/>
            <w:vAlign w:val="center"/>
          </w:tcPr>
          <w:p w14:paraId="28C4B66C">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D429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5" w:type="dxa"/>
            <w:tcBorders>
              <w:tl2br w:val="nil"/>
              <w:tr2bl w:val="nil"/>
            </w:tcBorders>
            <w:noWrap w:val="0"/>
            <w:vAlign w:val="center"/>
          </w:tcPr>
          <w:p w14:paraId="21F52016">
            <w:pPr>
              <w:widowControl/>
              <w:adjustRightInd w:val="0"/>
              <w:snapToGrid w:val="0"/>
              <w:spacing w:line="36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三</w:t>
            </w:r>
          </w:p>
        </w:tc>
        <w:tc>
          <w:tcPr>
            <w:tcW w:w="7492" w:type="dxa"/>
            <w:tcBorders>
              <w:tl2br w:val="nil"/>
              <w:tr2bl w:val="nil"/>
            </w:tcBorders>
            <w:noWrap w:val="0"/>
            <w:vAlign w:val="center"/>
          </w:tcPr>
          <w:p w14:paraId="1E587434">
            <w:pPr>
              <w:widowControl/>
              <w:adjustRightInd w:val="0"/>
              <w:snapToGrid w:val="0"/>
              <w:spacing w:line="360" w:lineRule="auto"/>
              <w:jc w:val="left"/>
              <w:rPr>
                <w:rFonts w:hint="eastAsia" w:ascii="宋体" w:hAnsi="宋体" w:eastAsia="宋体" w:cs="宋体"/>
                <w:b/>
                <w:kern w:val="0"/>
                <w:sz w:val="21"/>
                <w:szCs w:val="21"/>
              </w:rPr>
            </w:pPr>
            <w:r>
              <w:rPr>
                <w:rFonts w:hint="eastAsia" w:ascii="宋体" w:hAnsi="宋体" w:eastAsia="宋体" w:cs="宋体"/>
                <w:b/>
                <w:kern w:val="0"/>
                <w:sz w:val="21"/>
                <w:szCs w:val="21"/>
              </w:rPr>
              <w:t>售后服务</w:t>
            </w:r>
          </w:p>
        </w:tc>
        <w:tc>
          <w:tcPr>
            <w:tcW w:w="893" w:type="dxa"/>
            <w:tcBorders>
              <w:tl2br w:val="nil"/>
              <w:tr2bl w:val="nil"/>
            </w:tcBorders>
            <w:noWrap w:val="0"/>
            <w:vAlign w:val="center"/>
          </w:tcPr>
          <w:p w14:paraId="554B1F01">
            <w:pPr>
              <w:widowControl/>
              <w:adjustRightInd w:val="0"/>
              <w:snapToGrid w:val="0"/>
              <w:spacing w:line="360" w:lineRule="auto"/>
              <w:jc w:val="center"/>
              <w:rPr>
                <w:rFonts w:hint="eastAsia" w:ascii="宋体" w:hAnsi="宋体" w:eastAsia="宋体" w:cs="宋体"/>
                <w:kern w:val="0"/>
                <w:sz w:val="21"/>
                <w:szCs w:val="21"/>
              </w:rPr>
            </w:pPr>
          </w:p>
        </w:tc>
      </w:tr>
      <w:tr w14:paraId="6265D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5" w:type="dxa"/>
            <w:tcBorders>
              <w:tl2br w:val="nil"/>
              <w:tr2bl w:val="nil"/>
            </w:tcBorders>
            <w:noWrap w:val="0"/>
            <w:vAlign w:val="center"/>
          </w:tcPr>
          <w:p w14:paraId="0CB814A3">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★1</w:t>
            </w:r>
          </w:p>
        </w:tc>
        <w:tc>
          <w:tcPr>
            <w:tcW w:w="7492" w:type="dxa"/>
            <w:tcBorders>
              <w:tl2br w:val="nil"/>
              <w:tr2bl w:val="nil"/>
            </w:tcBorders>
            <w:noWrap w:val="0"/>
            <w:vAlign w:val="center"/>
          </w:tcPr>
          <w:p w14:paraId="6688401A">
            <w:pPr>
              <w:widowControl/>
              <w:adjustRightInd w:val="0"/>
              <w:snapToGrid w:val="0"/>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整机质保期≥</w:t>
            </w:r>
            <w:r>
              <w:rPr>
                <w:rFonts w:hint="eastAsia" w:ascii="宋体" w:hAnsi="宋体" w:eastAsia="宋体" w:cs="宋体"/>
                <w:color w:val="auto"/>
                <w:kern w:val="0"/>
                <w:sz w:val="21"/>
                <w:szCs w:val="21"/>
                <w:lang w:val="en-US" w:eastAsia="zh-CN"/>
              </w:rPr>
              <w:t>7</w:t>
            </w:r>
            <w:r>
              <w:rPr>
                <w:rFonts w:hint="eastAsia" w:ascii="宋体" w:hAnsi="宋体" w:eastAsia="宋体" w:cs="宋体"/>
                <w:color w:val="auto"/>
                <w:kern w:val="0"/>
                <w:sz w:val="21"/>
                <w:szCs w:val="21"/>
              </w:rPr>
              <w:t>年，在质保期内每年由维修工程师提供至少</w:t>
            </w: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次的上门维护保养工作</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并根据医院要求提供相应记录</w:t>
            </w:r>
          </w:p>
        </w:tc>
        <w:tc>
          <w:tcPr>
            <w:tcW w:w="893" w:type="dxa"/>
            <w:tcBorders>
              <w:tl2br w:val="nil"/>
              <w:tr2bl w:val="nil"/>
            </w:tcBorders>
            <w:noWrap w:val="0"/>
            <w:vAlign w:val="center"/>
          </w:tcPr>
          <w:p w14:paraId="3EEBB0C6">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具备</w:t>
            </w:r>
          </w:p>
        </w:tc>
      </w:tr>
      <w:tr w14:paraId="756F0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5" w:type="dxa"/>
            <w:tcBorders>
              <w:tl2br w:val="nil"/>
              <w:tr2bl w:val="nil"/>
            </w:tcBorders>
            <w:noWrap w:val="0"/>
            <w:vAlign w:val="center"/>
          </w:tcPr>
          <w:p w14:paraId="414B2176">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2</w:t>
            </w:r>
          </w:p>
        </w:tc>
        <w:tc>
          <w:tcPr>
            <w:tcW w:w="7492" w:type="dxa"/>
            <w:tcBorders>
              <w:tl2br w:val="nil"/>
              <w:tr2bl w:val="nil"/>
            </w:tcBorders>
            <w:noWrap w:val="0"/>
            <w:vAlign w:val="center"/>
          </w:tcPr>
          <w:p w14:paraId="113097E5">
            <w:pPr>
              <w:widowControl/>
              <w:adjustRightInd w:val="0"/>
              <w:snapToGrid w:val="0"/>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中标后，提供厂家保修承诺</w:t>
            </w:r>
          </w:p>
        </w:tc>
        <w:tc>
          <w:tcPr>
            <w:tcW w:w="893" w:type="dxa"/>
            <w:tcBorders>
              <w:tl2br w:val="nil"/>
              <w:tr2bl w:val="nil"/>
            </w:tcBorders>
            <w:noWrap w:val="0"/>
            <w:vAlign w:val="center"/>
          </w:tcPr>
          <w:p w14:paraId="69AE2CDF">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具备</w:t>
            </w:r>
          </w:p>
        </w:tc>
      </w:tr>
      <w:tr w14:paraId="24760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5" w:type="dxa"/>
            <w:tcBorders>
              <w:tl2br w:val="nil"/>
              <w:tr2bl w:val="nil"/>
            </w:tcBorders>
            <w:noWrap w:val="0"/>
            <w:vAlign w:val="center"/>
          </w:tcPr>
          <w:p w14:paraId="53B83E07">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3</w:t>
            </w:r>
          </w:p>
        </w:tc>
        <w:tc>
          <w:tcPr>
            <w:tcW w:w="7492" w:type="dxa"/>
            <w:tcBorders>
              <w:tl2br w:val="nil"/>
              <w:tr2bl w:val="nil"/>
            </w:tcBorders>
            <w:noWrap w:val="0"/>
            <w:vAlign w:val="center"/>
          </w:tcPr>
          <w:p w14:paraId="6246CE20">
            <w:pPr>
              <w:widowControl/>
              <w:adjustRightInd w:val="0"/>
              <w:snapToGrid w:val="0"/>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中标方应对设备操作及维修人员进行操作及维修培训，直至技术人员熟练掌握使用及维修技能为止，提供详细培训记录</w:t>
            </w:r>
          </w:p>
        </w:tc>
        <w:tc>
          <w:tcPr>
            <w:tcW w:w="893" w:type="dxa"/>
            <w:tcBorders>
              <w:tl2br w:val="nil"/>
              <w:tr2bl w:val="nil"/>
            </w:tcBorders>
            <w:noWrap w:val="0"/>
            <w:vAlign w:val="center"/>
          </w:tcPr>
          <w:p w14:paraId="2A2D0AE1">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具备</w:t>
            </w:r>
          </w:p>
        </w:tc>
      </w:tr>
      <w:tr w14:paraId="3A232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5" w:type="dxa"/>
            <w:tcBorders>
              <w:tl2br w:val="nil"/>
              <w:tr2bl w:val="nil"/>
            </w:tcBorders>
            <w:noWrap w:val="0"/>
            <w:vAlign w:val="center"/>
          </w:tcPr>
          <w:p w14:paraId="37F2C05A">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4</w:t>
            </w:r>
          </w:p>
        </w:tc>
        <w:tc>
          <w:tcPr>
            <w:tcW w:w="7492" w:type="dxa"/>
            <w:tcBorders>
              <w:tl2br w:val="nil"/>
              <w:tr2bl w:val="nil"/>
            </w:tcBorders>
            <w:noWrap w:val="0"/>
            <w:vAlign w:val="center"/>
          </w:tcPr>
          <w:p w14:paraId="53C5E230">
            <w:pPr>
              <w:widowControl/>
              <w:adjustRightInd w:val="0"/>
              <w:snapToGrid w:val="0"/>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维修保障：中标方应提供中文说明书、操作手册、详细维修手册、整机线路图、系统安装软件及维修密码，软件终身免费升级</w:t>
            </w:r>
          </w:p>
        </w:tc>
        <w:tc>
          <w:tcPr>
            <w:tcW w:w="893" w:type="dxa"/>
            <w:tcBorders>
              <w:tl2br w:val="nil"/>
              <w:tr2bl w:val="nil"/>
            </w:tcBorders>
            <w:noWrap w:val="0"/>
            <w:vAlign w:val="center"/>
          </w:tcPr>
          <w:p w14:paraId="7AE74EBF">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具备</w:t>
            </w:r>
          </w:p>
        </w:tc>
      </w:tr>
      <w:tr w14:paraId="2693F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5" w:type="dxa"/>
            <w:tcBorders>
              <w:tl2br w:val="nil"/>
              <w:tr2bl w:val="nil"/>
            </w:tcBorders>
            <w:noWrap w:val="0"/>
            <w:vAlign w:val="center"/>
          </w:tcPr>
          <w:p w14:paraId="5026B879">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5</w:t>
            </w:r>
          </w:p>
        </w:tc>
        <w:tc>
          <w:tcPr>
            <w:tcW w:w="7492" w:type="dxa"/>
            <w:tcBorders>
              <w:tl2br w:val="nil"/>
              <w:tr2bl w:val="nil"/>
            </w:tcBorders>
            <w:noWrap w:val="0"/>
            <w:vAlign w:val="center"/>
          </w:tcPr>
          <w:p w14:paraId="5BC16AE3">
            <w:pPr>
              <w:widowControl/>
              <w:adjustRightInd w:val="0"/>
              <w:snapToGrid w:val="0"/>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一个月内非人为质量问题提供换货。设备出现故障时2个小时内响应，6小时内提供维修方案及报价，24小时内到达现场，郑州有常驻工程师，提供工程师姓名及联系方式</w:t>
            </w:r>
          </w:p>
        </w:tc>
        <w:tc>
          <w:tcPr>
            <w:tcW w:w="893" w:type="dxa"/>
            <w:tcBorders>
              <w:tl2br w:val="nil"/>
              <w:tr2bl w:val="nil"/>
            </w:tcBorders>
            <w:noWrap w:val="0"/>
            <w:vAlign w:val="center"/>
          </w:tcPr>
          <w:p w14:paraId="46B031C8">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具备</w:t>
            </w:r>
          </w:p>
        </w:tc>
      </w:tr>
      <w:tr w14:paraId="065FB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5" w:type="dxa"/>
            <w:tcBorders>
              <w:tl2br w:val="nil"/>
              <w:tr2bl w:val="nil"/>
            </w:tcBorders>
            <w:noWrap w:val="0"/>
            <w:vAlign w:val="center"/>
          </w:tcPr>
          <w:p w14:paraId="351E6814">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6</w:t>
            </w:r>
          </w:p>
        </w:tc>
        <w:tc>
          <w:tcPr>
            <w:tcW w:w="7492" w:type="dxa"/>
            <w:tcBorders>
              <w:tl2br w:val="nil"/>
              <w:tr2bl w:val="nil"/>
            </w:tcBorders>
            <w:noWrap w:val="0"/>
            <w:vAlign w:val="center"/>
          </w:tcPr>
          <w:p w14:paraId="37E05016">
            <w:pPr>
              <w:widowControl/>
              <w:adjustRightInd w:val="0"/>
              <w:snapToGrid w:val="0"/>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到货时间：合同签订后30</w:t>
            </w:r>
            <w:r>
              <w:rPr>
                <w:rFonts w:hint="eastAsia" w:ascii="宋体" w:hAnsi="宋体" w:eastAsia="宋体" w:cs="宋体"/>
                <w:color w:val="auto"/>
                <w:kern w:val="0"/>
                <w:sz w:val="21"/>
                <w:szCs w:val="21"/>
                <w:lang w:val="en-US" w:eastAsia="zh-CN"/>
              </w:rPr>
              <w:t>日历天内</w:t>
            </w:r>
          </w:p>
        </w:tc>
        <w:tc>
          <w:tcPr>
            <w:tcW w:w="893" w:type="dxa"/>
            <w:tcBorders>
              <w:tl2br w:val="nil"/>
              <w:tr2bl w:val="nil"/>
            </w:tcBorders>
            <w:noWrap w:val="0"/>
            <w:vAlign w:val="center"/>
          </w:tcPr>
          <w:p w14:paraId="4F0BB309">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具备</w:t>
            </w:r>
          </w:p>
        </w:tc>
      </w:tr>
    </w:tbl>
    <w:p w14:paraId="41D33AA2">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1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Noto Sans CJK JP Regular">
    <w:altName w:val="Segoe Print"/>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B03C54"/>
    <w:rsid w:val="12B03C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480" w:lineRule="exact"/>
    </w:pPr>
    <w:rPr>
      <w:kern w:val="0"/>
      <w:sz w:val="24"/>
    </w:rPr>
  </w:style>
  <w:style w:type="paragraph" w:styleId="3">
    <w:name w:val="Body Text Indent"/>
    <w:basedOn w:val="1"/>
    <w:qFormat/>
    <w:uiPriority w:val="0"/>
    <w:pPr>
      <w:tabs>
        <w:tab w:val="left" w:pos="945"/>
        <w:tab w:val="left" w:pos="1155"/>
      </w:tabs>
      <w:ind w:firstLine="435"/>
    </w:pPr>
    <w:rPr>
      <w:kern w:val="0"/>
      <w:sz w:val="24"/>
    </w:rPr>
  </w:style>
  <w:style w:type="paragraph" w:styleId="4">
    <w:name w:val="Body Text First Indent"/>
    <w:basedOn w:val="2"/>
    <w:next w:val="5"/>
    <w:unhideWhenUsed/>
    <w:qFormat/>
    <w:uiPriority w:val="99"/>
    <w:pPr>
      <w:spacing w:after="120" w:line="240" w:lineRule="auto"/>
      <w:ind w:firstLine="420" w:firstLineChars="100"/>
    </w:pPr>
    <w:rPr>
      <w:kern w:val="2"/>
      <w:sz w:val="21"/>
    </w:rPr>
  </w:style>
  <w:style w:type="paragraph" w:styleId="5">
    <w:name w:val="Body Text First Indent 2"/>
    <w:basedOn w:val="3"/>
    <w:next w:val="6"/>
    <w:qFormat/>
    <w:uiPriority w:val="0"/>
    <w:pPr>
      <w:ind w:firstLine="420" w:firstLineChars="200"/>
    </w:pPr>
    <w:rPr>
      <w:rFonts w:ascii="宋体" w:eastAsia="楷体_GB2312"/>
      <w:b/>
      <w:kern w:val="44"/>
      <w:sz w:val="44"/>
      <w:szCs w:val="20"/>
    </w:rPr>
  </w:style>
  <w:style w:type="paragraph" w:customStyle="1" w:styleId="6">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9">
    <w:name w:val="Table Paragraph"/>
    <w:basedOn w:val="1"/>
    <w:qFormat/>
    <w:uiPriority w:val="1"/>
    <w:pPr>
      <w:autoSpaceDE w:val="0"/>
      <w:autoSpaceDN w:val="0"/>
      <w:jc w:val="left"/>
    </w:pPr>
    <w:rPr>
      <w:rFonts w:ascii="Noto Sans CJK JP Regular" w:hAnsi="Noto Sans CJK JP Regular" w:eastAsia="Noto Sans CJK JP Regular"/>
      <w:kern w:val="0"/>
      <w:sz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2026-02-05T03:05:00Z</dcterms:created>
  <dc:creator>李子怡</dc:creator>
  <cp:lastModifiedBy>李子怡</cp:lastModifiedBy>
  <dcterms:modified xsi:type="dcterms:W3CDTF">2026-02-05T03:06:45Z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B0DB3F35127F4D6BA40D125CC6B4809C_11</vt:lpwstr>
  </property>
  <property fmtid="{D5CDD505-2E9C-101B-9397-08002B2CF9AE}" pid="4" name="KSOTemplateDocerSaveRecord">
    <vt:lpwstr>eyJoZGlkIjoiOGUwODU1ZmJkMmZlNWI2NDZjZDJhZTUyNTI2MjEzYjAiLCJ1c2VySWQiOiIyNzc5ODY3NTAifQ==</vt:lpwstr>
  </property>
</Properties>
</file>