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E77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洛阳市城市管理局洛阳市中心城区2025年排水防涝超长期特别国债项目监理服务</w:t>
      </w:r>
      <w:r>
        <w:rPr>
          <w:rFonts w:hint="eastAsia"/>
          <w:b/>
          <w:bCs/>
          <w:sz w:val="36"/>
          <w:szCs w:val="36"/>
          <w:highlight w:val="none"/>
          <w:lang w:eastAsia="zh-CN"/>
        </w:rPr>
        <w:t>一标段</w:t>
      </w:r>
      <w:r>
        <w:rPr>
          <w:rFonts w:hint="eastAsia"/>
          <w:b/>
          <w:bCs/>
          <w:sz w:val="36"/>
          <w:szCs w:val="36"/>
          <w:lang w:val="en-US" w:eastAsia="zh-CN"/>
        </w:rPr>
        <w:t>中标结果公告</w:t>
      </w:r>
    </w:p>
    <w:p w14:paraId="5AF765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建基工程咨询有限公司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受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的委托，就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洛阳市城市管理局洛阳市中心城区2025年排水防涝超长期特别国债项目监理服务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进行了公开招标，该项目按规定程序进行了开标、评标、中标候选人公示、核查、定标。现就本次中标结果公告如下：</w:t>
      </w:r>
    </w:p>
    <w:p w14:paraId="3107087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一、项目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概况</w:t>
      </w:r>
    </w:p>
    <w:p w14:paraId="2EA821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1.项目名称：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洛阳市城市管理局洛阳市中心城区2025年排水防涝超长期特别国债项目监理服务</w:t>
      </w:r>
    </w:p>
    <w:p w14:paraId="4C5279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仿宋" w:hAnsi="仿宋" w:eastAsia="仿宋" w:cs="仿宋"/>
          <w:color w:val="333333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2.项目代码：2501-410300-04-01-314693、241024、275765、754033、224423、534178、113429、716219、821272、263903、746349、164620、885852、718128、976831</w:t>
      </w:r>
    </w:p>
    <w:p w14:paraId="775CF69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3.招标编号：洛直工服招标(2025)0048号</w:t>
      </w:r>
    </w:p>
    <w:p w14:paraId="30FC797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4.标段名称：洛阳市城市管理局洛阳市中心城区2025年排水防涝超长期特别国债项目监理服务一标段</w:t>
      </w:r>
    </w:p>
    <w:p w14:paraId="6AE92B8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5.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标段编号：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洛直工服招标(2025)0048号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-1</w:t>
      </w:r>
    </w:p>
    <w:p w14:paraId="014864B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二、招标公告发布媒体及日期</w:t>
      </w:r>
    </w:p>
    <w:p w14:paraId="4ED1266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2025年09月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日在《中国招标投标公共服务平台》《河南省电子招标投标公共服务平台》《洛阳市公共资源交易中心》《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河南省政府采购网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》上同时发布。</w:t>
      </w:r>
    </w:p>
    <w:p w14:paraId="0C68799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三、评标信息</w:t>
      </w:r>
    </w:p>
    <w:p w14:paraId="3ECC1A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评标日期：2025年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7D2067F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评标地点：洛阳市公共资源交易中心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评标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一室</w:t>
      </w:r>
    </w:p>
    <w:p w14:paraId="235EA8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评标委员会名单：徐黎明、赵建卫、贾林涛、梁学林、丁晶磊</w:t>
      </w:r>
    </w:p>
    <w:p w14:paraId="0077ABB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四、中标候选人公示情况</w:t>
      </w:r>
    </w:p>
    <w:p w14:paraId="46688E6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1、中标候选人公示期：2025年10月2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日至2025年10月2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37B8D3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2、公示发布媒介：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《中国招标投标公共服务平台》、《洛阳市公共资源交易中心》</w:t>
      </w:r>
    </w:p>
    <w:p w14:paraId="55A79C7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3、公示情况：公示期内未收到投标人及其他利害关系人的异议（质疑）</w:t>
      </w:r>
    </w:p>
    <w:p w14:paraId="552A174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五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、定标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情况</w:t>
      </w:r>
    </w:p>
    <w:p w14:paraId="4655AC3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1.核查情况：中标候选人均通过核查。</w:t>
      </w:r>
    </w:p>
    <w:p w14:paraId="599686A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2.定标时间：2025年10月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2F8158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3.定标地点：洛阳市公共资源交易中心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标三室</w:t>
      </w:r>
    </w:p>
    <w:p w14:paraId="724E29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4.定标方法：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集体议事法</w:t>
      </w:r>
    </w:p>
    <w:p w14:paraId="21AE3D8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5.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中标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：河南泾渭工程管理有限公司</w:t>
      </w:r>
    </w:p>
    <w:p w14:paraId="259FD9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投标费率：0.8982%；总报价：925720.85元</w:t>
      </w:r>
    </w:p>
    <w:p w14:paraId="587E86D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质量要求：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达到国家质量验收备案标准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 w14:paraId="0686F5A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监理服务期：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本项目施工阶段、保修阶段及缺陷责任期内全过程监理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 w14:paraId="68DFD70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资质等级：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市政公用工程监理甲级</w:t>
      </w:r>
    </w:p>
    <w:p w14:paraId="6F04FE1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项目总监理工程师姓名、执业资格证书名称及编号：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杨成伟、市政公用工程注册监理工程师、41001071</w:t>
      </w:r>
    </w:p>
    <w:p w14:paraId="2B3DD75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六、中标结果公告发布媒介及公示期</w:t>
      </w:r>
    </w:p>
    <w:p w14:paraId="3279E7E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发布媒介：本公告同时在《中国招标投标公共服务平台》、《洛阳市公共资源交易中心》、《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河南省政府采购网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》发布。</w:t>
      </w:r>
    </w:p>
    <w:p w14:paraId="20FFFB4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公示期：2025年10月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31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日至2025年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日</w:t>
      </w:r>
    </w:p>
    <w:p w14:paraId="3F82652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七、代理服务收费标准及金额</w:t>
      </w:r>
    </w:p>
    <w:p w14:paraId="39520B2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代理服务费收费标准：招标代理服务费参照发改办价格〔2011〕534号中代理服务费标准的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75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%收取。</w:t>
      </w:r>
    </w:p>
    <w:p w14:paraId="521B69B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收费金额：10435.23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。</w:t>
      </w:r>
    </w:p>
    <w:p w14:paraId="7AFAD36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八、</w:t>
      </w:r>
      <w:bookmarkStart w:id="0" w:name="_GoBack"/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提出异议的渠道和方式</w:t>
      </w:r>
    </w:p>
    <w:p w14:paraId="39EA768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投标人或者其他利害关系人对本结果有异议的，在公示期内利用交易系统线上向招标人或招标代理机构提交异议函(并签盖法定代表人及单位电子公章)，委托他人提出异议的，需一并提交授权委托书和授权委托人身份证明的电子件，邮寄件、传真件不予受理。逾期未提交或未按照要求提交的异议函将不予受理。</w:t>
      </w:r>
      <w:bookmarkEnd w:id="0"/>
    </w:p>
    <w:p w14:paraId="6F28E24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九、本次招标联系事项</w:t>
      </w:r>
    </w:p>
    <w:p w14:paraId="2058AD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招标人：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</w:t>
      </w:r>
    </w:p>
    <w:p w14:paraId="6DAF08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地址：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洛龙区龙门大道6号</w:t>
      </w:r>
    </w:p>
    <w:p w14:paraId="2CD012A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张先生</w:t>
      </w:r>
    </w:p>
    <w:p w14:paraId="7334652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0379-63570068</w:t>
      </w:r>
    </w:p>
    <w:p w14:paraId="7B46456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代理机构：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建基工程咨询有限公司</w:t>
      </w:r>
    </w:p>
    <w:p w14:paraId="4B15EB3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地址：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河南省郑州市管城回族区城东路100号1号楼1单元14层1401号</w:t>
      </w:r>
    </w:p>
    <w:p w14:paraId="5F9CB0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苏女士</w:t>
      </w:r>
    </w:p>
    <w:p w14:paraId="0753AA8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19943904287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</w:p>
    <w:p w14:paraId="2DBB925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监管部门：洛阳市住房和城乡建设局</w:t>
      </w:r>
    </w:p>
    <w:p w14:paraId="43A03C9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监管部门联系人：洛阳市建设工程招标投标管理科</w:t>
      </w:r>
    </w:p>
    <w:p w14:paraId="2B11A93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监管部门联系方式：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0379-63803077</w:t>
      </w:r>
    </w:p>
    <w:p w14:paraId="6CE340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723" w:firstLineChars="20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658DE"/>
    <w:rsid w:val="02B22CEB"/>
    <w:rsid w:val="06DC2647"/>
    <w:rsid w:val="0BE47415"/>
    <w:rsid w:val="10D71121"/>
    <w:rsid w:val="120F5426"/>
    <w:rsid w:val="15133804"/>
    <w:rsid w:val="29107CAF"/>
    <w:rsid w:val="2DD3542D"/>
    <w:rsid w:val="2EDC7498"/>
    <w:rsid w:val="3BFF0C31"/>
    <w:rsid w:val="4FF0187C"/>
    <w:rsid w:val="5F64400A"/>
    <w:rsid w:val="63CA6F7C"/>
    <w:rsid w:val="64CE64BB"/>
    <w:rsid w:val="68C6240A"/>
    <w:rsid w:val="7DB84730"/>
    <w:rsid w:val="7ECA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jc w:val="center"/>
      <w:outlineLvl w:val="0"/>
    </w:pPr>
    <w:rPr>
      <w:rFonts w:ascii="Times New Roman" w:hAnsi="Times New Roman" w:eastAsia="仿宋" w:cs="Times New Roman"/>
      <w:b/>
      <w:kern w:val="2"/>
      <w:sz w:val="44"/>
      <w:szCs w:val="24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 w:cs="Times New Roman"/>
      <w:b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标题 1 Char"/>
    <w:link w:val="2"/>
    <w:autoRedefine/>
    <w:qFormat/>
    <w:uiPriority w:val="0"/>
    <w:rPr>
      <w:rFonts w:ascii="Times New Roman" w:hAnsi="Times New Roman" w:eastAsia="仿宋" w:cs="Times New Roman"/>
      <w:b/>
      <w:kern w:val="2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1207</Words>
  <Characters>1450</Characters>
  <Lines>0</Lines>
  <Paragraphs>0</Paragraphs>
  <TotalTime>19</TotalTime>
  <ScaleCrop>false</ScaleCrop>
  <LinksUpToDate>false</LinksUpToDate>
  <CharactersWithSpaces>1451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2024-03-25T09:01:00Z</dcterms:created>
  <dc:creator>Administrator</dc:creator>
  <cp:lastModifiedBy>NTKO</cp:lastModifiedBy>
  <dcterms:modified xsi:type="dcterms:W3CDTF">2025-10-30T09:45:36Z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C2ADC2932726462CA72C767170D261E2_12</vt:lpwstr>
  </property>
  <property fmtid="{D5CDD505-2E9C-101B-9397-08002B2CF9AE}" pid="4" name="KSOTemplateDocerSaveRecord">
    <vt:lpwstr>eyJoZGlkIjoiZjY2ZTJiNWYyZWM0NmQ0MDRiOWE1ODU1ODQ5NzM3MTgiLCJ1c2VySWQiOiI1NDYyNDQ4MDgifQ==</vt:lpwstr>
  </property>
</Properties>
</file>